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045B" w:rsidRPr="00891E0B" w:rsidRDefault="0021045B" w:rsidP="0021045B">
      <w:pPr>
        <w:ind w:firstLine="227"/>
        <w:jc w:val="center"/>
        <w:rPr>
          <w:rFonts w:ascii="Times New Roman" w:hAnsi="Times New Roman"/>
          <w:b/>
          <w:szCs w:val="28"/>
        </w:rPr>
      </w:pPr>
      <w:r w:rsidRPr="00891E0B">
        <w:rPr>
          <w:rFonts w:ascii="Times New Roman" w:hAnsi="Times New Roman"/>
          <w:b/>
          <w:szCs w:val="28"/>
          <w:u w:val="none"/>
        </w:rPr>
        <w:t>Компания холатининг тахлили</w:t>
      </w:r>
    </w:p>
    <w:p w:rsidR="0021045B" w:rsidRDefault="0021045B" w:rsidP="0021045B">
      <w:pPr>
        <w:pStyle w:val="BlockText"/>
        <w:ind w:left="0" w:right="0" w:firstLine="851"/>
        <w:jc w:val="center"/>
        <w:rPr>
          <w:rFonts w:ascii="Times New Roman" w:hAnsi="Times New Roman"/>
          <w:b/>
          <w:szCs w:val="28"/>
          <w:lang w:val="uz-Cyrl-UZ"/>
        </w:rPr>
      </w:pPr>
    </w:p>
    <w:p w:rsidR="0021045B" w:rsidRPr="00891E0B" w:rsidRDefault="0021045B" w:rsidP="0021045B">
      <w:pPr>
        <w:pStyle w:val="BlockText"/>
        <w:ind w:left="0" w:right="0" w:firstLine="851"/>
        <w:jc w:val="center"/>
        <w:rPr>
          <w:rFonts w:ascii="Times New Roman" w:hAnsi="Times New Roman"/>
          <w:b/>
          <w:szCs w:val="28"/>
        </w:rPr>
      </w:pPr>
      <w:r w:rsidRPr="00891E0B">
        <w:rPr>
          <w:rFonts w:ascii="Times New Roman" w:hAnsi="Times New Roman"/>
          <w:b/>
          <w:szCs w:val="28"/>
        </w:rPr>
        <w:t>Режа:</w:t>
      </w:r>
    </w:p>
    <w:p w:rsidR="0021045B" w:rsidRPr="00891E0B" w:rsidRDefault="0021045B" w:rsidP="0021045B">
      <w:pPr>
        <w:pStyle w:val="BlockText"/>
        <w:numPr>
          <w:ilvl w:val="0"/>
          <w:numId w:val="1"/>
        </w:numPr>
        <w:tabs>
          <w:tab w:val="left" w:pos="60"/>
        </w:tabs>
        <w:ind w:left="0" w:right="0" w:firstLine="0"/>
        <w:rPr>
          <w:rFonts w:ascii="Times New Roman" w:hAnsi="Times New Roman"/>
          <w:b/>
          <w:szCs w:val="28"/>
        </w:rPr>
      </w:pPr>
      <w:r w:rsidRPr="00891E0B">
        <w:rPr>
          <w:rFonts w:ascii="Times New Roman" w:hAnsi="Times New Roman"/>
          <w:b/>
          <w:szCs w:val="28"/>
        </w:rPr>
        <w:t>Компания стратегик позициясини бахолаш услуби.</w:t>
      </w:r>
    </w:p>
    <w:p w:rsidR="0021045B" w:rsidRPr="00891E0B" w:rsidRDefault="0021045B" w:rsidP="0021045B">
      <w:pPr>
        <w:pStyle w:val="BlockText"/>
        <w:numPr>
          <w:ilvl w:val="0"/>
          <w:numId w:val="1"/>
        </w:numPr>
        <w:tabs>
          <w:tab w:val="left" w:pos="60"/>
        </w:tabs>
        <w:ind w:left="0" w:right="0" w:firstLine="0"/>
        <w:rPr>
          <w:rFonts w:ascii="Times New Roman" w:hAnsi="Times New Roman"/>
          <w:b/>
          <w:szCs w:val="28"/>
        </w:rPr>
      </w:pPr>
      <w:r w:rsidRPr="00891E0B">
        <w:rPr>
          <w:rFonts w:ascii="Times New Roman" w:hAnsi="Times New Roman"/>
          <w:b/>
          <w:szCs w:val="28"/>
        </w:rPr>
        <w:t>Амалдаги стратегия қай даражада самарали ?</w:t>
      </w:r>
    </w:p>
    <w:p w:rsidR="0021045B" w:rsidRPr="00891E0B" w:rsidRDefault="0021045B" w:rsidP="0021045B">
      <w:pPr>
        <w:pStyle w:val="BlockText"/>
        <w:numPr>
          <w:ilvl w:val="0"/>
          <w:numId w:val="1"/>
        </w:numPr>
        <w:tabs>
          <w:tab w:val="left" w:pos="60"/>
        </w:tabs>
        <w:ind w:left="0" w:right="0" w:firstLine="0"/>
        <w:rPr>
          <w:rFonts w:ascii="Times New Roman" w:hAnsi="Times New Roman"/>
          <w:b/>
          <w:szCs w:val="28"/>
        </w:rPr>
      </w:pPr>
      <w:r w:rsidRPr="00891E0B">
        <w:rPr>
          <w:rFonts w:ascii="Times New Roman" w:hAnsi="Times New Roman"/>
          <w:b/>
          <w:szCs w:val="28"/>
        </w:rPr>
        <w:t>Компаниянинг кучли ва заиф томонлари нимада?</w:t>
      </w:r>
    </w:p>
    <w:p w:rsidR="0021045B" w:rsidRPr="00891E0B" w:rsidRDefault="0021045B" w:rsidP="0021045B">
      <w:pPr>
        <w:pStyle w:val="BlockText"/>
        <w:numPr>
          <w:ilvl w:val="0"/>
          <w:numId w:val="1"/>
        </w:numPr>
        <w:tabs>
          <w:tab w:val="left" w:pos="60"/>
        </w:tabs>
        <w:ind w:left="0" w:right="0" w:firstLine="0"/>
        <w:rPr>
          <w:rFonts w:ascii="Times New Roman" w:hAnsi="Times New Roman"/>
          <w:b/>
          <w:szCs w:val="28"/>
        </w:rPr>
      </w:pPr>
      <w:r w:rsidRPr="00891E0B">
        <w:rPr>
          <w:rFonts w:ascii="Times New Roman" w:hAnsi="Times New Roman"/>
          <w:b/>
          <w:szCs w:val="28"/>
        </w:rPr>
        <w:t>Компаниянинг нархлари ва харажатлари рақобатбардошми ?</w:t>
      </w:r>
    </w:p>
    <w:p w:rsidR="0021045B" w:rsidRPr="00891E0B" w:rsidRDefault="0021045B" w:rsidP="0021045B">
      <w:pPr>
        <w:pStyle w:val="BlockText"/>
        <w:numPr>
          <w:ilvl w:val="0"/>
          <w:numId w:val="1"/>
        </w:numPr>
        <w:tabs>
          <w:tab w:val="left" w:pos="60"/>
        </w:tabs>
        <w:ind w:left="0" w:right="0" w:firstLine="0"/>
        <w:rPr>
          <w:rFonts w:ascii="Times New Roman" w:hAnsi="Times New Roman"/>
          <w:b/>
          <w:szCs w:val="28"/>
        </w:rPr>
      </w:pPr>
      <w:r w:rsidRPr="00891E0B">
        <w:rPr>
          <w:rFonts w:ascii="Times New Roman" w:hAnsi="Times New Roman"/>
          <w:b/>
          <w:szCs w:val="28"/>
        </w:rPr>
        <w:t>Компаниянинг рақобат позицияси қай даражада мустахкам ?</w:t>
      </w:r>
    </w:p>
    <w:p w:rsidR="0021045B" w:rsidRPr="00891E0B" w:rsidRDefault="0021045B" w:rsidP="0021045B">
      <w:pPr>
        <w:pStyle w:val="BlockText"/>
        <w:numPr>
          <w:ilvl w:val="0"/>
          <w:numId w:val="1"/>
        </w:numPr>
        <w:tabs>
          <w:tab w:val="left" w:pos="60"/>
        </w:tabs>
        <w:ind w:left="0" w:right="0" w:firstLine="0"/>
        <w:rPr>
          <w:rFonts w:ascii="Times New Roman" w:hAnsi="Times New Roman"/>
          <w:b/>
          <w:szCs w:val="28"/>
        </w:rPr>
      </w:pPr>
      <w:r w:rsidRPr="00891E0B">
        <w:rPr>
          <w:rFonts w:ascii="Times New Roman" w:hAnsi="Times New Roman"/>
          <w:b/>
          <w:szCs w:val="28"/>
        </w:rPr>
        <w:t xml:space="preserve">Компания қандай стратегик муаммоларга тўқнаш келади ?    </w:t>
      </w:r>
    </w:p>
    <w:p w:rsidR="0021045B" w:rsidRPr="00891E0B" w:rsidRDefault="0021045B" w:rsidP="0021045B">
      <w:pPr>
        <w:pStyle w:val="BlockText"/>
        <w:ind w:left="0" w:right="0" w:firstLine="851"/>
        <w:rPr>
          <w:rFonts w:ascii="Times New Roman" w:hAnsi="Times New Roman"/>
          <w:b/>
          <w:szCs w:val="28"/>
        </w:rPr>
      </w:pPr>
    </w:p>
    <w:p w:rsidR="0021045B" w:rsidRPr="00891E0B" w:rsidRDefault="0021045B" w:rsidP="0021045B">
      <w:pPr>
        <w:pStyle w:val="BlockText"/>
        <w:ind w:left="0" w:right="0" w:firstLine="709"/>
        <w:rPr>
          <w:rFonts w:ascii="Times New Roman" w:hAnsi="Times New Roman"/>
          <w:b/>
          <w:szCs w:val="28"/>
        </w:rPr>
      </w:pPr>
      <w:r w:rsidRPr="00891E0B">
        <w:rPr>
          <w:rFonts w:ascii="Times New Roman" w:hAnsi="Times New Roman"/>
          <w:b/>
          <w:szCs w:val="28"/>
        </w:rPr>
        <w:t>1.  Компания стратегик позициясини бахолаш</w:t>
      </w:r>
      <w:r w:rsidRPr="00891E0B">
        <w:rPr>
          <w:rFonts w:ascii="Times New Roman" w:hAnsi="Times New Roman"/>
          <w:szCs w:val="28"/>
        </w:rPr>
        <w:t xml:space="preserve"> </w:t>
      </w:r>
      <w:r w:rsidRPr="00891E0B">
        <w:rPr>
          <w:rFonts w:ascii="Times New Roman" w:hAnsi="Times New Roman"/>
          <w:b/>
          <w:szCs w:val="28"/>
        </w:rPr>
        <w:t>услуби.</w:t>
      </w:r>
    </w:p>
    <w:p w:rsidR="0021045B" w:rsidRPr="00891E0B" w:rsidRDefault="0021045B" w:rsidP="0021045B">
      <w:pPr>
        <w:pStyle w:val="BlockText"/>
        <w:ind w:left="0" w:right="0" w:firstLine="709"/>
        <w:rPr>
          <w:rFonts w:ascii="Times New Roman" w:hAnsi="Times New Roman"/>
          <w:szCs w:val="28"/>
          <w:lang w:val="en-US"/>
        </w:rPr>
      </w:pPr>
      <w:r w:rsidRPr="00891E0B">
        <w:rPr>
          <w:rFonts w:ascii="Times New Roman" w:hAnsi="Times New Roman"/>
          <w:szCs w:val="28"/>
        </w:rPr>
        <w:t xml:space="preserve">Бу мавзуда компания холати тахлилининг услубиятини кўриб чиқамиз. </w:t>
      </w:r>
      <w:r w:rsidRPr="00891E0B">
        <w:rPr>
          <w:rFonts w:ascii="Times New Roman" w:hAnsi="Times New Roman"/>
          <w:szCs w:val="28"/>
          <w:lang w:val="en-US"/>
        </w:rPr>
        <w:t>Бу 5 та саволга келиб та</w:t>
      </w:r>
      <w:r w:rsidRPr="00891E0B">
        <w:rPr>
          <w:rFonts w:ascii="Times New Roman" w:hAnsi="Times New Roman"/>
          <w:szCs w:val="28"/>
        </w:rPr>
        <w:t>қ</w:t>
      </w:r>
      <w:r w:rsidRPr="00891E0B">
        <w:rPr>
          <w:rFonts w:ascii="Times New Roman" w:hAnsi="Times New Roman"/>
          <w:szCs w:val="28"/>
          <w:lang w:val="en-US"/>
        </w:rPr>
        <w:t>алади:</w:t>
      </w:r>
    </w:p>
    <w:p w:rsidR="0021045B" w:rsidRPr="00891E0B" w:rsidRDefault="0021045B" w:rsidP="0021045B">
      <w:pPr>
        <w:pStyle w:val="BlockText"/>
        <w:numPr>
          <w:ilvl w:val="0"/>
          <w:numId w:val="2"/>
        </w:numPr>
        <w:tabs>
          <w:tab w:val="left" w:pos="360"/>
        </w:tabs>
        <w:ind w:left="0" w:right="0" w:firstLine="851"/>
        <w:rPr>
          <w:rFonts w:ascii="Times New Roman" w:hAnsi="Times New Roman"/>
          <w:szCs w:val="28"/>
        </w:rPr>
      </w:pPr>
      <w:r w:rsidRPr="00891E0B">
        <w:rPr>
          <w:rFonts w:ascii="Times New Roman" w:hAnsi="Times New Roman"/>
          <w:szCs w:val="28"/>
        </w:rPr>
        <w:t>Амалдаги стратегия қай даражада самарали?</w:t>
      </w:r>
    </w:p>
    <w:p w:rsidR="0021045B" w:rsidRPr="00891E0B" w:rsidRDefault="0021045B" w:rsidP="0021045B">
      <w:pPr>
        <w:pStyle w:val="BlockText"/>
        <w:numPr>
          <w:ilvl w:val="0"/>
          <w:numId w:val="2"/>
        </w:numPr>
        <w:tabs>
          <w:tab w:val="left" w:pos="360"/>
        </w:tabs>
        <w:ind w:left="0" w:right="0" w:firstLine="851"/>
        <w:rPr>
          <w:rFonts w:ascii="Times New Roman" w:hAnsi="Times New Roman"/>
          <w:szCs w:val="28"/>
        </w:rPr>
      </w:pPr>
      <w:r w:rsidRPr="00891E0B">
        <w:rPr>
          <w:rFonts w:ascii="Times New Roman" w:hAnsi="Times New Roman"/>
          <w:szCs w:val="28"/>
        </w:rPr>
        <w:t>Компаниянинг кучли ва заиф томонлари нимада?</w:t>
      </w:r>
    </w:p>
    <w:p w:rsidR="0021045B" w:rsidRPr="00891E0B" w:rsidRDefault="0021045B" w:rsidP="0021045B">
      <w:pPr>
        <w:pStyle w:val="BlockText"/>
        <w:numPr>
          <w:ilvl w:val="0"/>
          <w:numId w:val="2"/>
        </w:numPr>
        <w:tabs>
          <w:tab w:val="left" w:pos="360"/>
        </w:tabs>
        <w:ind w:left="0" w:right="0" w:firstLine="851"/>
        <w:rPr>
          <w:rFonts w:ascii="Times New Roman" w:hAnsi="Times New Roman"/>
          <w:szCs w:val="28"/>
        </w:rPr>
      </w:pPr>
      <w:r w:rsidRPr="00891E0B">
        <w:rPr>
          <w:rFonts w:ascii="Times New Roman" w:hAnsi="Times New Roman"/>
          <w:szCs w:val="28"/>
        </w:rPr>
        <w:t>Компаниянинг нархлари ва харажатлари рақобатбардошми?</w:t>
      </w:r>
    </w:p>
    <w:p w:rsidR="0021045B" w:rsidRPr="00891E0B" w:rsidRDefault="0021045B" w:rsidP="0021045B">
      <w:pPr>
        <w:pStyle w:val="BlockText"/>
        <w:numPr>
          <w:ilvl w:val="0"/>
          <w:numId w:val="2"/>
        </w:numPr>
        <w:tabs>
          <w:tab w:val="left" w:pos="360"/>
        </w:tabs>
        <w:ind w:left="0" w:right="0" w:firstLine="851"/>
        <w:rPr>
          <w:rFonts w:ascii="Times New Roman" w:hAnsi="Times New Roman"/>
          <w:szCs w:val="28"/>
        </w:rPr>
      </w:pPr>
      <w:r w:rsidRPr="00891E0B">
        <w:rPr>
          <w:rFonts w:ascii="Times New Roman" w:hAnsi="Times New Roman"/>
          <w:szCs w:val="28"/>
        </w:rPr>
        <w:t>Компаниянинг рақобат позицияси қай даражада мустахкам?</w:t>
      </w:r>
    </w:p>
    <w:p w:rsidR="0021045B" w:rsidRPr="00891E0B" w:rsidRDefault="0021045B" w:rsidP="0021045B">
      <w:pPr>
        <w:pStyle w:val="BlockText"/>
        <w:numPr>
          <w:ilvl w:val="0"/>
          <w:numId w:val="2"/>
        </w:numPr>
        <w:tabs>
          <w:tab w:val="left" w:pos="360"/>
        </w:tabs>
        <w:ind w:left="0" w:right="0" w:firstLine="851"/>
        <w:rPr>
          <w:rFonts w:ascii="Times New Roman" w:hAnsi="Times New Roman"/>
          <w:szCs w:val="28"/>
        </w:rPr>
      </w:pPr>
      <w:r w:rsidRPr="00891E0B">
        <w:rPr>
          <w:rFonts w:ascii="Times New Roman" w:hAnsi="Times New Roman"/>
          <w:szCs w:val="28"/>
        </w:rPr>
        <w:t>Компания қандай стратегик муаммоларга тўқнаш келади ?</w:t>
      </w:r>
    </w:p>
    <w:p w:rsidR="0021045B" w:rsidRPr="00891E0B" w:rsidRDefault="0021045B" w:rsidP="0021045B">
      <w:pPr>
        <w:pStyle w:val="BlockText"/>
        <w:ind w:left="0" w:right="0" w:firstLine="851"/>
        <w:rPr>
          <w:rFonts w:ascii="Times New Roman" w:hAnsi="Times New Roman"/>
          <w:szCs w:val="28"/>
        </w:rPr>
      </w:pPr>
      <w:r w:rsidRPr="00891E0B">
        <w:rPr>
          <w:rFonts w:ascii="Times New Roman" w:hAnsi="Times New Roman"/>
          <w:szCs w:val="28"/>
        </w:rPr>
        <w:t xml:space="preserve">Бу саволларга жавоб бериш учун 4 та тахлилий асбобдан фойдаланилади: </w:t>
      </w:r>
      <w:r w:rsidRPr="00891E0B">
        <w:rPr>
          <w:rFonts w:ascii="Times New Roman" w:hAnsi="Times New Roman"/>
          <w:szCs w:val="28"/>
          <w:lang w:val="en-US"/>
        </w:rPr>
        <w:t>SWOT</w:t>
      </w:r>
      <w:r w:rsidRPr="00891E0B">
        <w:rPr>
          <w:rFonts w:ascii="Times New Roman" w:hAnsi="Times New Roman"/>
          <w:szCs w:val="28"/>
        </w:rPr>
        <w:t xml:space="preserve"> - тахлил, қийматлар занжири, харажатлар тахлили ва рақобатбардошликни бахолаш.</w:t>
      </w:r>
    </w:p>
    <w:p w:rsidR="0021045B" w:rsidRPr="00891E0B" w:rsidRDefault="0021045B" w:rsidP="0021045B">
      <w:pPr>
        <w:ind w:firstLine="720"/>
        <w:jc w:val="center"/>
        <w:rPr>
          <w:rFonts w:ascii="Times New Roman" w:hAnsi="Times New Roman"/>
          <w:szCs w:val="28"/>
          <w:u w:val="none"/>
        </w:rPr>
      </w:pPr>
      <w:r w:rsidRPr="00891E0B">
        <w:rPr>
          <w:rFonts w:ascii="Times New Roman" w:hAnsi="Times New Roman"/>
          <w:szCs w:val="28"/>
          <w:u w:val="none"/>
        </w:rPr>
        <w:t xml:space="preserve"> </w:t>
      </w:r>
      <w:r w:rsidRPr="00891E0B">
        <w:rPr>
          <w:rFonts w:ascii="Times New Roman" w:hAnsi="Times New Roman"/>
          <w:i/>
          <w:szCs w:val="28"/>
          <w:u w:val="none"/>
        </w:rPr>
        <w:t>SWOT-тахлил.</w:t>
      </w:r>
    </w:p>
    <w:p w:rsidR="0021045B" w:rsidRPr="00891E0B" w:rsidRDefault="0021045B" w:rsidP="0021045B">
      <w:pPr>
        <w:ind w:firstLine="720"/>
        <w:jc w:val="both"/>
        <w:rPr>
          <w:rFonts w:ascii="Times New Roman" w:hAnsi="Times New Roman"/>
          <w:szCs w:val="28"/>
          <w:u w:val="none"/>
        </w:rPr>
      </w:pPr>
      <w:r w:rsidRPr="00891E0B">
        <w:rPr>
          <w:rFonts w:ascii="Times New Roman" w:hAnsi="Times New Roman"/>
          <w:szCs w:val="28"/>
          <w:u w:val="none"/>
        </w:rPr>
        <w:t>SWOT - инглизча Strengts (кучлар), Weaknesses (заиф томонлар), Opportunities (қулай имкониятлар) ва Тhreats (тахдидлар) сузларидан тузилган акронимдир. Компаниянинг ички ҳолати асосан S ва W билан, ташқи мухити эса О ва Т курсаткичларда ифодаланади. 4.1-жадвалда SWОТ-тахлилда хисобга олиш мақсадга мувофиқ булган асосий омиллар келтирилган.</w:t>
      </w:r>
    </w:p>
    <w:p w:rsidR="0021045B" w:rsidRPr="00891E0B" w:rsidRDefault="0021045B" w:rsidP="0021045B">
      <w:pPr>
        <w:jc w:val="center"/>
        <w:rPr>
          <w:rFonts w:ascii="Times New Roman" w:hAnsi="Times New Roman"/>
          <w:b/>
          <w:szCs w:val="28"/>
          <w:u w:val="none"/>
        </w:rPr>
      </w:pPr>
    </w:p>
    <w:p w:rsidR="0021045B" w:rsidRPr="00891E0B" w:rsidRDefault="0021045B" w:rsidP="0021045B">
      <w:pPr>
        <w:jc w:val="center"/>
        <w:rPr>
          <w:rFonts w:ascii="Times New Roman" w:hAnsi="Times New Roman"/>
          <w:szCs w:val="28"/>
          <w:u w:val="none"/>
        </w:rPr>
      </w:pPr>
      <w:r w:rsidRPr="00891E0B">
        <w:rPr>
          <w:rFonts w:ascii="Times New Roman" w:hAnsi="Times New Roman"/>
          <w:b/>
          <w:i/>
          <w:szCs w:val="28"/>
          <w:u w:val="none"/>
        </w:rPr>
        <w:t>SWOT-тахлилда хисобга олинадиган омиллар</w:t>
      </w:r>
    </w:p>
    <w:p w:rsidR="0021045B" w:rsidRPr="00891E0B" w:rsidRDefault="0021045B" w:rsidP="0021045B">
      <w:pPr>
        <w:ind w:right="424" w:firstLine="720"/>
        <w:jc w:val="right"/>
        <w:rPr>
          <w:rFonts w:ascii="Times New Roman" w:hAnsi="Times New Roman"/>
          <w:szCs w:val="28"/>
          <w:u w:val="none"/>
        </w:rPr>
      </w:pPr>
      <w:r w:rsidRPr="00891E0B">
        <w:rPr>
          <w:rFonts w:ascii="Times New Roman" w:hAnsi="Times New Roman"/>
          <w:szCs w:val="28"/>
          <w:u w:val="none"/>
        </w:rPr>
        <w:t>4.1-жадвал</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56" w:type="dxa"/>
          <w:right w:w="56" w:type="dxa"/>
        </w:tblCellMar>
        <w:tblLook w:val="0000" w:firstRow="0" w:lastRow="0" w:firstColumn="0" w:lastColumn="0" w:noHBand="0" w:noVBand="0"/>
      </w:tblPr>
      <w:tblGrid>
        <w:gridCol w:w="3819"/>
        <w:gridCol w:w="5395"/>
      </w:tblGrid>
      <w:tr w:rsidR="0021045B" w:rsidRPr="00891E0B" w:rsidTr="00A27044">
        <w:tblPrEx>
          <w:tblCellMar>
            <w:top w:w="0" w:type="dxa"/>
            <w:bottom w:w="0" w:type="dxa"/>
          </w:tblCellMar>
        </w:tblPrEx>
        <w:trPr>
          <w:jc w:val="center"/>
        </w:trPr>
        <w:tc>
          <w:tcPr>
            <w:tcW w:w="3819" w:type="dxa"/>
          </w:tcPr>
          <w:p w:rsidR="0021045B" w:rsidRPr="00891E0B" w:rsidRDefault="0021045B" w:rsidP="00A27044">
            <w:pPr>
              <w:jc w:val="both"/>
              <w:rPr>
                <w:rFonts w:ascii="Times New Roman" w:hAnsi="Times New Roman"/>
                <w:szCs w:val="28"/>
                <w:u w:val="none"/>
              </w:rPr>
            </w:pPr>
            <w:r w:rsidRPr="00891E0B">
              <w:rPr>
                <w:rFonts w:ascii="Times New Roman" w:hAnsi="Times New Roman"/>
                <w:szCs w:val="28"/>
                <w:u w:val="none"/>
              </w:rPr>
              <w:t xml:space="preserve">Потенциал ички </w:t>
            </w:r>
            <w:r w:rsidRPr="00891E0B">
              <w:rPr>
                <w:rFonts w:ascii="Times New Roman" w:hAnsi="Times New Roman"/>
                <w:szCs w:val="28"/>
                <w:u w:val="none"/>
              </w:rPr>
              <w:br/>
              <w:t>кучли жихатлар (S):</w:t>
            </w:r>
          </w:p>
        </w:tc>
        <w:tc>
          <w:tcPr>
            <w:tcW w:w="5395" w:type="dxa"/>
          </w:tcPr>
          <w:p w:rsidR="0021045B" w:rsidRPr="00891E0B" w:rsidRDefault="0021045B" w:rsidP="00A27044">
            <w:pPr>
              <w:jc w:val="both"/>
              <w:rPr>
                <w:rFonts w:ascii="Times New Roman" w:hAnsi="Times New Roman"/>
                <w:szCs w:val="28"/>
                <w:u w:val="none"/>
              </w:rPr>
            </w:pPr>
            <w:r w:rsidRPr="00891E0B">
              <w:rPr>
                <w:rFonts w:ascii="Times New Roman" w:hAnsi="Times New Roman"/>
                <w:szCs w:val="28"/>
                <w:u w:val="none"/>
              </w:rPr>
              <w:t xml:space="preserve">Потенциал ички </w:t>
            </w:r>
            <w:r w:rsidRPr="00891E0B">
              <w:rPr>
                <w:rFonts w:ascii="Times New Roman" w:hAnsi="Times New Roman"/>
                <w:szCs w:val="28"/>
                <w:u w:val="none"/>
              </w:rPr>
              <w:br/>
              <w:t>заиф жихатлар (W):</w:t>
            </w:r>
          </w:p>
        </w:tc>
      </w:tr>
      <w:tr w:rsidR="0021045B" w:rsidRPr="00891E0B" w:rsidTr="00A27044">
        <w:tblPrEx>
          <w:tblCellMar>
            <w:top w:w="0" w:type="dxa"/>
            <w:bottom w:w="0" w:type="dxa"/>
          </w:tblCellMar>
        </w:tblPrEx>
        <w:trPr>
          <w:jc w:val="center"/>
        </w:trPr>
        <w:tc>
          <w:tcPr>
            <w:tcW w:w="3819" w:type="dxa"/>
          </w:tcPr>
          <w:p w:rsidR="0021045B" w:rsidRPr="00891E0B" w:rsidRDefault="0021045B" w:rsidP="00A27044">
            <w:pPr>
              <w:jc w:val="both"/>
              <w:rPr>
                <w:rFonts w:ascii="Times New Roman" w:hAnsi="Times New Roman"/>
                <w:szCs w:val="28"/>
                <w:u w:val="none"/>
              </w:rPr>
            </w:pPr>
            <w:r w:rsidRPr="00891E0B">
              <w:rPr>
                <w:rFonts w:ascii="Times New Roman" w:hAnsi="Times New Roman"/>
                <w:szCs w:val="28"/>
                <w:u w:val="none"/>
              </w:rPr>
              <w:t>Аниқ намоён булиб турган нуфузлилик</w:t>
            </w:r>
          </w:p>
        </w:tc>
        <w:tc>
          <w:tcPr>
            <w:tcW w:w="5395" w:type="dxa"/>
          </w:tcPr>
          <w:p w:rsidR="0021045B" w:rsidRPr="00891E0B" w:rsidRDefault="0021045B" w:rsidP="00A27044">
            <w:pPr>
              <w:jc w:val="both"/>
              <w:rPr>
                <w:rFonts w:ascii="Times New Roman" w:hAnsi="Times New Roman"/>
                <w:szCs w:val="28"/>
                <w:u w:val="none"/>
              </w:rPr>
            </w:pPr>
            <w:r w:rsidRPr="00891E0B">
              <w:rPr>
                <w:rFonts w:ascii="Times New Roman" w:hAnsi="Times New Roman"/>
                <w:szCs w:val="28"/>
                <w:u w:val="none"/>
              </w:rPr>
              <w:t>Баъзи нуфузли жихатларни қўлдан бой бериш</w:t>
            </w:r>
          </w:p>
        </w:tc>
      </w:tr>
      <w:tr w:rsidR="0021045B" w:rsidRPr="00891E0B" w:rsidTr="00A27044">
        <w:tblPrEx>
          <w:tblCellMar>
            <w:top w:w="0" w:type="dxa"/>
            <w:bottom w:w="0" w:type="dxa"/>
          </w:tblCellMar>
        </w:tblPrEx>
        <w:trPr>
          <w:jc w:val="center"/>
        </w:trPr>
        <w:tc>
          <w:tcPr>
            <w:tcW w:w="3819" w:type="dxa"/>
          </w:tcPr>
          <w:p w:rsidR="0021045B" w:rsidRPr="00891E0B" w:rsidRDefault="0021045B" w:rsidP="00A27044">
            <w:pPr>
              <w:jc w:val="both"/>
              <w:rPr>
                <w:rFonts w:ascii="Times New Roman" w:hAnsi="Times New Roman"/>
                <w:szCs w:val="28"/>
                <w:u w:val="none"/>
              </w:rPr>
            </w:pPr>
            <w:r w:rsidRPr="00891E0B">
              <w:rPr>
                <w:rFonts w:ascii="Times New Roman" w:hAnsi="Times New Roman"/>
                <w:szCs w:val="28"/>
                <w:u w:val="none"/>
              </w:rPr>
              <w:t>Муносиб молиявий манбалар</w:t>
            </w:r>
          </w:p>
        </w:tc>
        <w:tc>
          <w:tcPr>
            <w:tcW w:w="5395" w:type="dxa"/>
          </w:tcPr>
          <w:p w:rsidR="0021045B" w:rsidRPr="00891E0B" w:rsidRDefault="0021045B" w:rsidP="00A27044">
            <w:pPr>
              <w:jc w:val="both"/>
              <w:rPr>
                <w:rFonts w:ascii="Times New Roman" w:hAnsi="Times New Roman"/>
                <w:szCs w:val="28"/>
                <w:u w:val="none"/>
              </w:rPr>
            </w:pPr>
            <w:r w:rsidRPr="00891E0B">
              <w:rPr>
                <w:rFonts w:ascii="Times New Roman" w:hAnsi="Times New Roman"/>
                <w:szCs w:val="28"/>
                <w:u w:val="none"/>
              </w:rPr>
              <w:t>Стратегияни узгартириш учун зарур булган молиявий маблағларнинг йуқлиги</w:t>
            </w:r>
          </w:p>
        </w:tc>
      </w:tr>
      <w:tr w:rsidR="0021045B" w:rsidRPr="00891E0B" w:rsidTr="00A27044">
        <w:tblPrEx>
          <w:tblCellMar>
            <w:top w:w="0" w:type="dxa"/>
            <w:bottom w:w="0" w:type="dxa"/>
          </w:tblCellMar>
        </w:tblPrEx>
        <w:trPr>
          <w:jc w:val="center"/>
        </w:trPr>
        <w:tc>
          <w:tcPr>
            <w:tcW w:w="3819" w:type="dxa"/>
          </w:tcPr>
          <w:p w:rsidR="0021045B" w:rsidRPr="00891E0B" w:rsidRDefault="0021045B" w:rsidP="00A27044">
            <w:pPr>
              <w:jc w:val="both"/>
              <w:rPr>
                <w:rFonts w:ascii="Times New Roman" w:hAnsi="Times New Roman"/>
                <w:szCs w:val="28"/>
                <w:u w:val="none"/>
              </w:rPr>
            </w:pPr>
            <w:r w:rsidRPr="00891E0B">
              <w:rPr>
                <w:rFonts w:ascii="Times New Roman" w:hAnsi="Times New Roman"/>
                <w:szCs w:val="28"/>
                <w:u w:val="none"/>
              </w:rPr>
              <w:t>Рақобат кураши санъатининг юксаклиги</w:t>
            </w:r>
          </w:p>
        </w:tc>
        <w:tc>
          <w:tcPr>
            <w:tcW w:w="5395" w:type="dxa"/>
          </w:tcPr>
          <w:p w:rsidR="0021045B" w:rsidRPr="00891E0B" w:rsidRDefault="0021045B" w:rsidP="00A27044">
            <w:pPr>
              <w:jc w:val="both"/>
              <w:rPr>
                <w:rFonts w:ascii="Times New Roman" w:hAnsi="Times New Roman"/>
                <w:szCs w:val="28"/>
                <w:u w:val="none"/>
              </w:rPr>
            </w:pPr>
            <w:r w:rsidRPr="00891E0B">
              <w:rPr>
                <w:rFonts w:ascii="Times New Roman" w:hAnsi="Times New Roman"/>
                <w:szCs w:val="28"/>
                <w:u w:val="none"/>
              </w:rPr>
              <w:t>Бозор махорати уртачадан паст</w:t>
            </w:r>
          </w:p>
        </w:tc>
      </w:tr>
      <w:tr w:rsidR="0021045B" w:rsidRPr="00891E0B" w:rsidTr="00A27044">
        <w:tblPrEx>
          <w:tblCellMar>
            <w:top w:w="0" w:type="dxa"/>
            <w:bottom w:w="0" w:type="dxa"/>
          </w:tblCellMar>
        </w:tblPrEx>
        <w:trPr>
          <w:jc w:val="center"/>
        </w:trPr>
        <w:tc>
          <w:tcPr>
            <w:tcW w:w="3819" w:type="dxa"/>
          </w:tcPr>
          <w:p w:rsidR="0021045B" w:rsidRPr="00891E0B" w:rsidRDefault="0021045B" w:rsidP="00A27044">
            <w:pPr>
              <w:jc w:val="both"/>
              <w:rPr>
                <w:rFonts w:ascii="Times New Roman" w:hAnsi="Times New Roman"/>
                <w:szCs w:val="28"/>
                <w:u w:val="none"/>
              </w:rPr>
            </w:pPr>
            <w:r w:rsidRPr="00891E0B">
              <w:rPr>
                <w:rFonts w:ascii="Times New Roman" w:hAnsi="Times New Roman"/>
                <w:szCs w:val="28"/>
                <w:u w:val="none"/>
              </w:rPr>
              <w:lastRenderedPageBreak/>
              <w:t>Истеъмолчиларни яхши тушуниш</w:t>
            </w:r>
          </w:p>
        </w:tc>
        <w:tc>
          <w:tcPr>
            <w:tcW w:w="5395" w:type="dxa"/>
          </w:tcPr>
          <w:p w:rsidR="0021045B" w:rsidRPr="00891E0B" w:rsidRDefault="0021045B" w:rsidP="00A27044">
            <w:pPr>
              <w:jc w:val="both"/>
              <w:rPr>
                <w:rFonts w:ascii="Times New Roman" w:hAnsi="Times New Roman"/>
                <w:szCs w:val="28"/>
                <w:u w:val="none"/>
              </w:rPr>
            </w:pPr>
            <w:r w:rsidRPr="00891E0B">
              <w:rPr>
                <w:rFonts w:ascii="Times New Roman" w:hAnsi="Times New Roman"/>
                <w:szCs w:val="28"/>
                <w:u w:val="none"/>
              </w:rPr>
              <w:t>Истеъмолчилар хақидаги ахборотнинг тахлил қилинмаслиги</w:t>
            </w:r>
          </w:p>
        </w:tc>
      </w:tr>
      <w:tr w:rsidR="0021045B" w:rsidRPr="00891E0B" w:rsidTr="00A27044">
        <w:tblPrEx>
          <w:tblCellMar>
            <w:top w:w="0" w:type="dxa"/>
            <w:bottom w:w="0" w:type="dxa"/>
          </w:tblCellMar>
        </w:tblPrEx>
        <w:trPr>
          <w:jc w:val="center"/>
        </w:trPr>
        <w:tc>
          <w:tcPr>
            <w:tcW w:w="3819" w:type="dxa"/>
          </w:tcPr>
          <w:p w:rsidR="0021045B" w:rsidRPr="00891E0B" w:rsidRDefault="0021045B" w:rsidP="00A27044">
            <w:pPr>
              <w:jc w:val="both"/>
              <w:rPr>
                <w:rFonts w:ascii="Times New Roman" w:hAnsi="Times New Roman"/>
                <w:szCs w:val="28"/>
                <w:u w:val="none"/>
              </w:rPr>
            </w:pPr>
            <w:r w:rsidRPr="00891E0B">
              <w:rPr>
                <w:rFonts w:ascii="Times New Roman" w:hAnsi="Times New Roman"/>
                <w:szCs w:val="28"/>
                <w:u w:val="none"/>
              </w:rPr>
              <w:t>Тан олинган бозор пешқадами</w:t>
            </w:r>
          </w:p>
        </w:tc>
        <w:tc>
          <w:tcPr>
            <w:tcW w:w="5395" w:type="dxa"/>
          </w:tcPr>
          <w:p w:rsidR="0021045B" w:rsidRPr="00891E0B" w:rsidRDefault="0021045B" w:rsidP="00A27044">
            <w:pPr>
              <w:jc w:val="both"/>
              <w:rPr>
                <w:rFonts w:ascii="Times New Roman" w:hAnsi="Times New Roman"/>
                <w:szCs w:val="28"/>
                <w:u w:val="none"/>
              </w:rPr>
            </w:pPr>
            <w:r w:rsidRPr="00891E0B">
              <w:rPr>
                <w:rFonts w:ascii="Times New Roman" w:hAnsi="Times New Roman"/>
                <w:szCs w:val="28"/>
                <w:u w:val="none"/>
              </w:rPr>
              <w:t>Бозорнинг заиф иштирокчиси</w:t>
            </w:r>
          </w:p>
        </w:tc>
      </w:tr>
      <w:tr w:rsidR="0021045B" w:rsidRPr="00891E0B" w:rsidTr="00A27044">
        <w:tblPrEx>
          <w:tblCellMar>
            <w:top w:w="0" w:type="dxa"/>
            <w:bottom w:w="0" w:type="dxa"/>
          </w:tblCellMar>
        </w:tblPrEx>
        <w:trPr>
          <w:jc w:val="center"/>
        </w:trPr>
        <w:tc>
          <w:tcPr>
            <w:tcW w:w="3819" w:type="dxa"/>
          </w:tcPr>
          <w:p w:rsidR="0021045B" w:rsidRPr="00891E0B" w:rsidRDefault="0021045B" w:rsidP="00A27044">
            <w:pPr>
              <w:jc w:val="both"/>
              <w:rPr>
                <w:rFonts w:ascii="Times New Roman" w:hAnsi="Times New Roman"/>
                <w:szCs w:val="28"/>
                <w:u w:val="none"/>
              </w:rPr>
            </w:pPr>
            <w:r w:rsidRPr="00891E0B">
              <w:rPr>
                <w:rFonts w:ascii="Times New Roman" w:hAnsi="Times New Roman"/>
                <w:szCs w:val="28"/>
                <w:u w:val="none"/>
              </w:rPr>
              <w:t xml:space="preserve">Аниқ ифодаланган стратегия </w:t>
            </w:r>
          </w:p>
        </w:tc>
        <w:tc>
          <w:tcPr>
            <w:tcW w:w="5395" w:type="dxa"/>
          </w:tcPr>
          <w:p w:rsidR="0021045B" w:rsidRPr="00891E0B" w:rsidRDefault="0021045B" w:rsidP="00A27044">
            <w:pPr>
              <w:jc w:val="both"/>
              <w:rPr>
                <w:rFonts w:ascii="Times New Roman" w:hAnsi="Times New Roman"/>
                <w:szCs w:val="28"/>
                <w:u w:val="none"/>
              </w:rPr>
            </w:pPr>
            <w:r w:rsidRPr="00891E0B">
              <w:rPr>
                <w:rFonts w:ascii="Times New Roman" w:hAnsi="Times New Roman"/>
                <w:szCs w:val="28"/>
                <w:u w:val="none"/>
              </w:rPr>
              <w:t>Аниқ ифодаланган стратегиянинг йуқлиги, уни амалга оширишдаги изчилликнинг йуқлиги</w:t>
            </w:r>
          </w:p>
        </w:tc>
      </w:tr>
      <w:tr w:rsidR="0021045B" w:rsidRPr="00891E0B" w:rsidTr="00A27044">
        <w:tblPrEx>
          <w:tblCellMar>
            <w:top w:w="0" w:type="dxa"/>
            <w:bottom w:w="0" w:type="dxa"/>
          </w:tblCellMar>
        </w:tblPrEx>
        <w:trPr>
          <w:jc w:val="center"/>
        </w:trPr>
        <w:tc>
          <w:tcPr>
            <w:tcW w:w="3819" w:type="dxa"/>
          </w:tcPr>
          <w:p w:rsidR="0021045B" w:rsidRPr="00891E0B" w:rsidRDefault="0021045B" w:rsidP="00A27044">
            <w:pPr>
              <w:jc w:val="both"/>
              <w:rPr>
                <w:rFonts w:ascii="Times New Roman" w:hAnsi="Times New Roman"/>
                <w:szCs w:val="28"/>
                <w:u w:val="none"/>
              </w:rPr>
            </w:pPr>
            <w:r w:rsidRPr="00891E0B">
              <w:rPr>
                <w:rFonts w:ascii="Times New Roman" w:hAnsi="Times New Roman"/>
                <w:szCs w:val="28"/>
                <w:u w:val="none"/>
              </w:rPr>
              <w:t>Ишлаб чиқариш куламидан тежаш, нархдаги устунлик</w:t>
            </w:r>
          </w:p>
        </w:tc>
        <w:tc>
          <w:tcPr>
            <w:tcW w:w="5395" w:type="dxa"/>
          </w:tcPr>
          <w:p w:rsidR="0021045B" w:rsidRPr="00891E0B" w:rsidRDefault="0021045B" w:rsidP="00A27044">
            <w:pPr>
              <w:jc w:val="both"/>
              <w:rPr>
                <w:rFonts w:ascii="Times New Roman" w:hAnsi="Times New Roman"/>
                <w:szCs w:val="28"/>
                <w:u w:val="none"/>
              </w:rPr>
            </w:pPr>
            <w:r w:rsidRPr="00891E0B">
              <w:rPr>
                <w:rFonts w:ascii="Times New Roman" w:hAnsi="Times New Roman"/>
                <w:szCs w:val="28"/>
                <w:u w:val="none"/>
              </w:rPr>
              <w:t>Махсулот нархининг асосий рақобатчиларга қараганда юқорилиги</w:t>
            </w:r>
          </w:p>
        </w:tc>
      </w:tr>
      <w:tr w:rsidR="0021045B" w:rsidRPr="00891E0B" w:rsidTr="00A27044">
        <w:tblPrEx>
          <w:tblCellMar>
            <w:top w:w="0" w:type="dxa"/>
            <w:bottom w:w="0" w:type="dxa"/>
          </w:tblCellMar>
        </w:tblPrEx>
        <w:trPr>
          <w:jc w:val="center"/>
        </w:trPr>
        <w:tc>
          <w:tcPr>
            <w:tcW w:w="3819" w:type="dxa"/>
          </w:tcPr>
          <w:p w:rsidR="0021045B" w:rsidRPr="00891E0B" w:rsidRDefault="0021045B" w:rsidP="00A27044">
            <w:pPr>
              <w:jc w:val="both"/>
              <w:rPr>
                <w:rFonts w:ascii="Times New Roman" w:hAnsi="Times New Roman"/>
                <w:szCs w:val="28"/>
                <w:u w:val="none"/>
              </w:rPr>
            </w:pPr>
            <w:r w:rsidRPr="00891E0B">
              <w:rPr>
                <w:rFonts w:ascii="Times New Roman" w:hAnsi="Times New Roman"/>
                <w:szCs w:val="28"/>
                <w:u w:val="none"/>
              </w:rPr>
              <w:t>Фирманинг уз ноёб технологияси, энг яхши ишлаб чиқариш қувватлари</w:t>
            </w:r>
          </w:p>
        </w:tc>
        <w:tc>
          <w:tcPr>
            <w:tcW w:w="5395" w:type="dxa"/>
          </w:tcPr>
          <w:p w:rsidR="0021045B" w:rsidRPr="00891E0B" w:rsidRDefault="0021045B" w:rsidP="00A27044">
            <w:pPr>
              <w:jc w:val="both"/>
              <w:rPr>
                <w:rFonts w:ascii="Times New Roman" w:hAnsi="Times New Roman"/>
                <w:szCs w:val="28"/>
                <w:u w:val="none"/>
              </w:rPr>
            </w:pPr>
            <w:r w:rsidRPr="00891E0B">
              <w:rPr>
                <w:rFonts w:ascii="Times New Roman" w:hAnsi="Times New Roman"/>
                <w:szCs w:val="28"/>
                <w:u w:val="none"/>
              </w:rPr>
              <w:t>Эскирган технология ва асбоб</w:t>
            </w:r>
            <w:r w:rsidRPr="00891E0B">
              <w:rPr>
                <w:rFonts w:ascii="Times New Roman" w:hAnsi="Times New Roman"/>
                <w:szCs w:val="28"/>
                <w:u w:val="none"/>
              </w:rPr>
              <w:noBreakHyphen/>
              <w:t>ускуналар</w:t>
            </w:r>
          </w:p>
        </w:tc>
      </w:tr>
      <w:tr w:rsidR="0021045B" w:rsidRPr="00891E0B" w:rsidTr="00A27044">
        <w:tblPrEx>
          <w:tblCellMar>
            <w:top w:w="0" w:type="dxa"/>
            <w:bottom w:w="0" w:type="dxa"/>
          </w:tblCellMar>
        </w:tblPrEx>
        <w:trPr>
          <w:jc w:val="center"/>
        </w:trPr>
        <w:tc>
          <w:tcPr>
            <w:tcW w:w="3819" w:type="dxa"/>
          </w:tcPr>
          <w:p w:rsidR="0021045B" w:rsidRPr="00891E0B" w:rsidRDefault="0021045B" w:rsidP="00A27044">
            <w:pPr>
              <w:jc w:val="both"/>
              <w:rPr>
                <w:rFonts w:ascii="Times New Roman" w:hAnsi="Times New Roman"/>
                <w:szCs w:val="28"/>
                <w:u w:val="none"/>
              </w:rPr>
            </w:pPr>
            <w:r w:rsidRPr="00891E0B">
              <w:rPr>
                <w:rFonts w:ascii="Times New Roman" w:hAnsi="Times New Roman"/>
                <w:szCs w:val="28"/>
                <w:u w:val="none"/>
              </w:rPr>
              <w:t>Ишончли, синалган бошқарув</w:t>
            </w:r>
          </w:p>
        </w:tc>
        <w:tc>
          <w:tcPr>
            <w:tcW w:w="5395" w:type="dxa"/>
          </w:tcPr>
          <w:p w:rsidR="0021045B" w:rsidRPr="00891E0B" w:rsidRDefault="0021045B" w:rsidP="00A27044">
            <w:pPr>
              <w:jc w:val="both"/>
              <w:rPr>
                <w:rFonts w:ascii="Times New Roman" w:hAnsi="Times New Roman"/>
                <w:szCs w:val="28"/>
                <w:u w:val="none"/>
              </w:rPr>
            </w:pPr>
            <w:r w:rsidRPr="00891E0B">
              <w:rPr>
                <w:rFonts w:ascii="Times New Roman" w:hAnsi="Times New Roman"/>
                <w:szCs w:val="28"/>
                <w:u w:val="none"/>
              </w:rPr>
              <w:t>Бошқарувда теранлик ва мослашувчанликнинг бой берилиши</w:t>
            </w:r>
          </w:p>
        </w:tc>
      </w:tr>
      <w:tr w:rsidR="0021045B" w:rsidRPr="00891E0B" w:rsidTr="00A27044">
        <w:tblPrEx>
          <w:tblCellMar>
            <w:top w:w="0" w:type="dxa"/>
            <w:bottom w:w="0" w:type="dxa"/>
          </w:tblCellMar>
        </w:tblPrEx>
        <w:trPr>
          <w:jc w:val="center"/>
        </w:trPr>
        <w:tc>
          <w:tcPr>
            <w:tcW w:w="3819" w:type="dxa"/>
          </w:tcPr>
          <w:p w:rsidR="0021045B" w:rsidRPr="00891E0B" w:rsidRDefault="0021045B" w:rsidP="00A27044">
            <w:pPr>
              <w:jc w:val="both"/>
              <w:rPr>
                <w:rFonts w:ascii="Times New Roman" w:hAnsi="Times New Roman"/>
                <w:szCs w:val="28"/>
                <w:u w:val="none"/>
              </w:rPr>
            </w:pPr>
            <w:r w:rsidRPr="00891E0B">
              <w:rPr>
                <w:rFonts w:ascii="Times New Roman" w:hAnsi="Times New Roman"/>
                <w:szCs w:val="28"/>
                <w:u w:val="none"/>
              </w:rPr>
              <w:t>Ишончли тақсимот тармоғи</w:t>
            </w:r>
          </w:p>
        </w:tc>
        <w:tc>
          <w:tcPr>
            <w:tcW w:w="5395" w:type="dxa"/>
          </w:tcPr>
          <w:p w:rsidR="0021045B" w:rsidRPr="00891E0B" w:rsidRDefault="0021045B" w:rsidP="00A27044">
            <w:pPr>
              <w:jc w:val="both"/>
              <w:rPr>
                <w:rFonts w:ascii="Times New Roman" w:hAnsi="Times New Roman"/>
                <w:szCs w:val="28"/>
                <w:u w:val="none"/>
              </w:rPr>
            </w:pPr>
            <w:r w:rsidRPr="00891E0B">
              <w:rPr>
                <w:rFonts w:ascii="Times New Roman" w:hAnsi="Times New Roman"/>
                <w:szCs w:val="28"/>
                <w:u w:val="none"/>
              </w:rPr>
              <w:t>Тақсимот тармоғининг заифлиги</w:t>
            </w:r>
          </w:p>
        </w:tc>
      </w:tr>
      <w:tr w:rsidR="0021045B" w:rsidRPr="00891E0B" w:rsidTr="00A27044">
        <w:tblPrEx>
          <w:tblCellMar>
            <w:top w:w="0" w:type="dxa"/>
            <w:bottom w:w="0" w:type="dxa"/>
          </w:tblCellMar>
        </w:tblPrEx>
        <w:trPr>
          <w:jc w:val="center"/>
        </w:trPr>
        <w:tc>
          <w:tcPr>
            <w:tcW w:w="3819" w:type="dxa"/>
          </w:tcPr>
          <w:p w:rsidR="0021045B" w:rsidRPr="00891E0B" w:rsidRDefault="0021045B" w:rsidP="00A27044">
            <w:pPr>
              <w:jc w:val="both"/>
              <w:rPr>
                <w:rFonts w:ascii="Times New Roman" w:hAnsi="Times New Roman"/>
                <w:szCs w:val="28"/>
                <w:u w:val="none"/>
              </w:rPr>
            </w:pPr>
            <w:r w:rsidRPr="00891E0B">
              <w:rPr>
                <w:rFonts w:ascii="Times New Roman" w:hAnsi="Times New Roman"/>
                <w:szCs w:val="28"/>
                <w:u w:val="none"/>
              </w:rPr>
              <w:t>Юксак ИТТКИ санъати</w:t>
            </w:r>
          </w:p>
        </w:tc>
        <w:tc>
          <w:tcPr>
            <w:tcW w:w="5395" w:type="dxa"/>
          </w:tcPr>
          <w:p w:rsidR="0021045B" w:rsidRPr="00891E0B" w:rsidRDefault="0021045B" w:rsidP="00A27044">
            <w:pPr>
              <w:jc w:val="both"/>
              <w:rPr>
                <w:rFonts w:ascii="Times New Roman" w:hAnsi="Times New Roman"/>
                <w:szCs w:val="28"/>
                <w:u w:val="none"/>
              </w:rPr>
            </w:pPr>
            <w:r w:rsidRPr="00891E0B">
              <w:rPr>
                <w:rFonts w:ascii="Times New Roman" w:hAnsi="Times New Roman"/>
                <w:szCs w:val="28"/>
                <w:u w:val="none"/>
              </w:rPr>
              <w:t>ИТТКИ позицияларининг заифлиги</w:t>
            </w:r>
          </w:p>
        </w:tc>
      </w:tr>
      <w:tr w:rsidR="0021045B" w:rsidRPr="00891E0B" w:rsidTr="00A27044">
        <w:tblPrEx>
          <w:tblCellMar>
            <w:top w:w="0" w:type="dxa"/>
            <w:bottom w:w="0" w:type="dxa"/>
          </w:tblCellMar>
        </w:tblPrEx>
        <w:trPr>
          <w:jc w:val="center"/>
        </w:trPr>
        <w:tc>
          <w:tcPr>
            <w:tcW w:w="3819" w:type="dxa"/>
          </w:tcPr>
          <w:p w:rsidR="0021045B" w:rsidRPr="00891E0B" w:rsidRDefault="0021045B" w:rsidP="00A27044">
            <w:pPr>
              <w:jc w:val="both"/>
              <w:rPr>
                <w:rFonts w:ascii="Times New Roman" w:hAnsi="Times New Roman"/>
                <w:szCs w:val="28"/>
                <w:u w:val="none"/>
              </w:rPr>
            </w:pPr>
            <w:r w:rsidRPr="00891E0B">
              <w:rPr>
                <w:rFonts w:ascii="Times New Roman" w:hAnsi="Times New Roman"/>
                <w:szCs w:val="28"/>
                <w:u w:val="none"/>
              </w:rPr>
              <w:t>Тармоқдаги энг самарали (таъсирчан) реклама</w:t>
            </w:r>
          </w:p>
        </w:tc>
        <w:tc>
          <w:tcPr>
            <w:tcW w:w="5395" w:type="dxa"/>
          </w:tcPr>
          <w:p w:rsidR="0021045B" w:rsidRPr="00891E0B" w:rsidRDefault="0021045B" w:rsidP="00A27044">
            <w:pPr>
              <w:jc w:val="both"/>
              <w:rPr>
                <w:rFonts w:ascii="Times New Roman" w:hAnsi="Times New Roman"/>
                <w:szCs w:val="28"/>
                <w:u w:val="none"/>
              </w:rPr>
            </w:pPr>
            <w:r w:rsidRPr="00891E0B">
              <w:rPr>
                <w:rFonts w:ascii="Times New Roman" w:hAnsi="Times New Roman"/>
                <w:szCs w:val="28"/>
                <w:u w:val="none"/>
              </w:rPr>
              <w:t>Илгари суриш сиёсатининг заифлиги</w:t>
            </w:r>
          </w:p>
        </w:tc>
      </w:tr>
      <w:tr w:rsidR="0021045B" w:rsidRPr="00891E0B" w:rsidTr="00A27044">
        <w:tblPrEx>
          <w:tblCellMar>
            <w:top w:w="0" w:type="dxa"/>
            <w:bottom w:w="0" w:type="dxa"/>
          </w:tblCellMar>
        </w:tblPrEx>
        <w:trPr>
          <w:jc w:val="center"/>
        </w:trPr>
        <w:tc>
          <w:tcPr>
            <w:tcW w:w="3819" w:type="dxa"/>
          </w:tcPr>
          <w:p w:rsidR="0021045B" w:rsidRPr="00891E0B" w:rsidRDefault="0021045B" w:rsidP="00A27044">
            <w:pPr>
              <w:jc w:val="both"/>
              <w:rPr>
                <w:rFonts w:ascii="Times New Roman" w:hAnsi="Times New Roman"/>
                <w:szCs w:val="28"/>
                <w:u w:val="none"/>
              </w:rPr>
            </w:pPr>
            <w:r w:rsidRPr="00891E0B">
              <w:rPr>
                <w:rFonts w:ascii="Times New Roman" w:hAnsi="Times New Roman"/>
                <w:szCs w:val="28"/>
                <w:u w:val="none"/>
              </w:rPr>
              <w:t xml:space="preserve">Потенциал ташқи </w:t>
            </w:r>
            <w:r w:rsidRPr="00891E0B">
              <w:rPr>
                <w:rFonts w:ascii="Times New Roman" w:hAnsi="Times New Roman"/>
                <w:szCs w:val="28"/>
                <w:u w:val="none"/>
              </w:rPr>
              <w:br/>
              <w:t>қулай имкониятлар (О)</w:t>
            </w:r>
          </w:p>
        </w:tc>
        <w:tc>
          <w:tcPr>
            <w:tcW w:w="5395" w:type="dxa"/>
          </w:tcPr>
          <w:p w:rsidR="0021045B" w:rsidRPr="00891E0B" w:rsidRDefault="0021045B" w:rsidP="00A27044">
            <w:pPr>
              <w:jc w:val="both"/>
              <w:rPr>
                <w:rFonts w:ascii="Times New Roman" w:hAnsi="Times New Roman"/>
                <w:szCs w:val="28"/>
                <w:u w:val="none"/>
              </w:rPr>
            </w:pPr>
            <w:r w:rsidRPr="00891E0B">
              <w:rPr>
                <w:rFonts w:ascii="Times New Roman" w:hAnsi="Times New Roman"/>
                <w:szCs w:val="28"/>
                <w:u w:val="none"/>
              </w:rPr>
              <w:t xml:space="preserve">Потенциал </w:t>
            </w:r>
            <w:r w:rsidRPr="00891E0B">
              <w:rPr>
                <w:rFonts w:ascii="Times New Roman" w:hAnsi="Times New Roman"/>
                <w:szCs w:val="28"/>
                <w:u w:val="none"/>
              </w:rPr>
              <w:br/>
              <w:t>ички тахдидлар (Т)</w:t>
            </w:r>
          </w:p>
        </w:tc>
      </w:tr>
      <w:tr w:rsidR="0021045B" w:rsidRPr="00891E0B" w:rsidTr="00A27044">
        <w:tblPrEx>
          <w:tblCellMar>
            <w:top w:w="0" w:type="dxa"/>
            <w:bottom w:w="0" w:type="dxa"/>
          </w:tblCellMar>
        </w:tblPrEx>
        <w:trPr>
          <w:jc w:val="center"/>
        </w:trPr>
        <w:tc>
          <w:tcPr>
            <w:tcW w:w="3819" w:type="dxa"/>
          </w:tcPr>
          <w:p w:rsidR="0021045B" w:rsidRPr="00891E0B" w:rsidRDefault="0021045B" w:rsidP="00A27044">
            <w:pPr>
              <w:jc w:val="both"/>
              <w:rPr>
                <w:rFonts w:ascii="Times New Roman" w:hAnsi="Times New Roman"/>
                <w:szCs w:val="28"/>
                <w:u w:val="none"/>
              </w:rPr>
            </w:pPr>
            <w:r w:rsidRPr="00891E0B">
              <w:rPr>
                <w:rFonts w:ascii="Times New Roman" w:hAnsi="Times New Roman"/>
                <w:szCs w:val="28"/>
                <w:u w:val="none"/>
              </w:rPr>
              <w:t>Истеъмолчиларнинг қўшимча гурухларига хам хизмат курсатиш имконияти</w:t>
            </w:r>
          </w:p>
        </w:tc>
        <w:tc>
          <w:tcPr>
            <w:tcW w:w="5395" w:type="dxa"/>
          </w:tcPr>
          <w:p w:rsidR="0021045B" w:rsidRPr="00891E0B" w:rsidRDefault="0021045B" w:rsidP="00A27044">
            <w:pPr>
              <w:jc w:val="both"/>
              <w:rPr>
                <w:rFonts w:ascii="Times New Roman" w:hAnsi="Times New Roman"/>
                <w:szCs w:val="28"/>
                <w:u w:val="none"/>
              </w:rPr>
            </w:pPr>
            <w:r w:rsidRPr="00891E0B">
              <w:rPr>
                <w:rFonts w:ascii="Times New Roman" w:hAnsi="Times New Roman"/>
                <w:szCs w:val="28"/>
                <w:u w:val="none"/>
              </w:rPr>
              <w:t>Бозор усишининг сустлашиши, янги бозор сегментлари кириб келишининг салбий демографик узгаришлари</w:t>
            </w:r>
          </w:p>
        </w:tc>
      </w:tr>
      <w:tr w:rsidR="0021045B" w:rsidRPr="00891E0B" w:rsidTr="00A27044">
        <w:tblPrEx>
          <w:tblCellMar>
            <w:top w:w="0" w:type="dxa"/>
            <w:bottom w:w="0" w:type="dxa"/>
          </w:tblCellMar>
        </w:tblPrEx>
        <w:trPr>
          <w:jc w:val="center"/>
        </w:trPr>
        <w:tc>
          <w:tcPr>
            <w:tcW w:w="3819" w:type="dxa"/>
          </w:tcPr>
          <w:p w:rsidR="0021045B" w:rsidRPr="00891E0B" w:rsidRDefault="0021045B" w:rsidP="00A27044">
            <w:pPr>
              <w:jc w:val="both"/>
              <w:rPr>
                <w:rFonts w:ascii="Times New Roman" w:hAnsi="Times New Roman"/>
                <w:szCs w:val="28"/>
                <w:u w:val="none"/>
              </w:rPr>
            </w:pPr>
            <w:r w:rsidRPr="00891E0B">
              <w:rPr>
                <w:rFonts w:ascii="Times New Roman" w:hAnsi="Times New Roman"/>
                <w:szCs w:val="28"/>
                <w:u w:val="none"/>
              </w:rPr>
              <w:t>Мумкин булган товарлар диапазонининг кенгайиши</w:t>
            </w:r>
          </w:p>
        </w:tc>
        <w:tc>
          <w:tcPr>
            <w:tcW w:w="5395" w:type="dxa"/>
          </w:tcPr>
          <w:p w:rsidR="0021045B" w:rsidRPr="00891E0B" w:rsidRDefault="0021045B" w:rsidP="00A27044">
            <w:pPr>
              <w:jc w:val="both"/>
              <w:rPr>
                <w:rFonts w:ascii="Times New Roman" w:hAnsi="Times New Roman"/>
                <w:szCs w:val="28"/>
                <w:u w:val="none"/>
              </w:rPr>
            </w:pPr>
            <w:r w:rsidRPr="00891E0B">
              <w:rPr>
                <w:rFonts w:ascii="Times New Roman" w:hAnsi="Times New Roman"/>
                <w:szCs w:val="28"/>
                <w:u w:val="none"/>
              </w:rPr>
              <w:t>Ўрин босувчи товарлар савдосининг усиши, харидорлар диди ва эхтиёжларининг узгариши</w:t>
            </w:r>
          </w:p>
        </w:tc>
      </w:tr>
      <w:tr w:rsidR="0021045B" w:rsidRPr="00891E0B" w:rsidTr="00A27044">
        <w:tblPrEx>
          <w:tblCellMar>
            <w:top w:w="0" w:type="dxa"/>
            <w:bottom w:w="0" w:type="dxa"/>
          </w:tblCellMar>
        </w:tblPrEx>
        <w:trPr>
          <w:jc w:val="center"/>
        </w:trPr>
        <w:tc>
          <w:tcPr>
            <w:tcW w:w="3819" w:type="dxa"/>
          </w:tcPr>
          <w:p w:rsidR="0021045B" w:rsidRPr="00891E0B" w:rsidRDefault="0021045B" w:rsidP="00A27044">
            <w:pPr>
              <w:jc w:val="both"/>
              <w:rPr>
                <w:rFonts w:ascii="Times New Roman" w:hAnsi="Times New Roman"/>
                <w:szCs w:val="28"/>
                <w:u w:val="none"/>
              </w:rPr>
            </w:pPr>
            <w:r w:rsidRPr="00891E0B">
              <w:rPr>
                <w:rFonts w:ascii="Times New Roman" w:hAnsi="Times New Roman"/>
                <w:szCs w:val="28"/>
                <w:u w:val="none"/>
              </w:rPr>
              <w:t>Рақобатчиларнинг кунгилчанлиги</w:t>
            </w:r>
          </w:p>
        </w:tc>
        <w:tc>
          <w:tcPr>
            <w:tcW w:w="5395" w:type="dxa"/>
          </w:tcPr>
          <w:p w:rsidR="0021045B" w:rsidRPr="00891E0B" w:rsidRDefault="0021045B" w:rsidP="00A27044">
            <w:pPr>
              <w:jc w:val="both"/>
              <w:rPr>
                <w:rFonts w:ascii="Times New Roman" w:hAnsi="Times New Roman"/>
                <w:szCs w:val="28"/>
                <w:u w:val="none"/>
              </w:rPr>
            </w:pPr>
            <w:r w:rsidRPr="00891E0B">
              <w:rPr>
                <w:rFonts w:ascii="Times New Roman" w:hAnsi="Times New Roman"/>
                <w:szCs w:val="28"/>
                <w:u w:val="none"/>
              </w:rPr>
              <w:t>Рақобатнинг кескинлашиши</w:t>
            </w:r>
          </w:p>
        </w:tc>
      </w:tr>
      <w:tr w:rsidR="0021045B" w:rsidRPr="00891E0B" w:rsidTr="00A27044">
        <w:tblPrEx>
          <w:tblCellMar>
            <w:top w:w="0" w:type="dxa"/>
            <w:bottom w:w="0" w:type="dxa"/>
          </w:tblCellMar>
        </w:tblPrEx>
        <w:trPr>
          <w:jc w:val="center"/>
        </w:trPr>
        <w:tc>
          <w:tcPr>
            <w:tcW w:w="3819" w:type="dxa"/>
          </w:tcPr>
          <w:p w:rsidR="0021045B" w:rsidRPr="00891E0B" w:rsidRDefault="0021045B" w:rsidP="00A27044">
            <w:pPr>
              <w:jc w:val="both"/>
              <w:rPr>
                <w:rFonts w:ascii="Times New Roman" w:hAnsi="Times New Roman"/>
                <w:szCs w:val="28"/>
                <w:u w:val="none"/>
              </w:rPr>
            </w:pPr>
            <w:r w:rsidRPr="00891E0B">
              <w:rPr>
                <w:rFonts w:ascii="Times New Roman" w:hAnsi="Times New Roman"/>
                <w:szCs w:val="28"/>
                <w:u w:val="none"/>
              </w:rPr>
              <w:t>Ташқи бозорларга чиқишдаги савдо тусиқларининг камайиши</w:t>
            </w:r>
          </w:p>
        </w:tc>
        <w:tc>
          <w:tcPr>
            <w:tcW w:w="5395" w:type="dxa"/>
          </w:tcPr>
          <w:p w:rsidR="0021045B" w:rsidRPr="00891E0B" w:rsidRDefault="0021045B" w:rsidP="00A27044">
            <w:pPr>
              <w:jc w:val="both"/>
              <w:rPr>
                <w:rFonts w:ascii="Times New Roman" w:hAnsi="Times New Roman"/>
                <w:szCs w:val="28"/>
                <w:u w:val="none"/>
              </w:rPr>
            </w:pPr>
            <w:r w:rsidRPr="00891E0B">
              <w:rPr>
                <w:rFonts w:ascii="Times New Roman" w:hAnsi="Times New Roman"/>
                <w:szCs w:val="28"/>
                <w:u w:val="none"/>
              </w:rPr>
              <w:t xml:space="preserve">Товарлари арзон булган хорижий рақобатчиларнинг пайдо булиши </w:t>
            </w:r>
          </w:p>
        </w:tc>
      </w:tr>
      <w:tr w:rsidR="0021045B" w:rsidRPr="00891E0B" w:rsidTr="00A27044">
        <w:tblPrEx>
          <w:tblCellMar>
            <w:top w:w="0" w:type="dxa"/>
            <w:bottom w:w="0" w:type="dxa"/>
          </w:tblCellMar>
        </w:tblPrEx>
        <w:trPr>
          <w:jc w:val="center"/>
        </w:trPr>
        <w:tc>
          <w:tcPr>
            <w:tcW w:w="3819" w:type="dxa"/>
          </w:tcPr>
          <w:p w:rsidR="0021045B" w:rsidRPr="00891E0B" w:rsidRDefault="0021045B" w:rsidP="00A27044">
            <w:pPr>
              <w:jc w:val="both"/>
              <w:rPr>
                <w:rFonts w:ascii="Times New Roman" w:hAnsi="Times New Roman"/>
                <w:szCs w:val="28"/>
                <w:u w:val="none"/>
              </w:rPr>
            </w:pPr>
            <w:r w:rsidRPr="00891E0B">
              <w:rPr>
                <w:rFonts w:ascii="Times New Roman" w:hAnsi="Times New Roman"/>
                <w:szCs w:val="28"/>
                <w:u w:val="none"/>
              </w:rPr>
              <w:t>Валюта курсларининг ижобий силжиши</w:t>
            </w:r>
          </w:p>
        </w:tc>
        <w:tc>
          <w:tcPr>
            <w:tcW w:w="5395" w:type="dxa"/>
          </w:tcPr>
          <w:p w:rsidR="0021045B" w:rsidRPr="00891E0B" w:rsidRDefault="0021045B" w:rsidP="00A27044">
            <w:pPr>
              <w:jc w:val="both"/>
              <w:rPr>
                <w:rFonts w:ascii="Times New Roman" w:hAnsi="Times New Roman"/>
                <w:szCs w:val="28"/>
                <w:u w:val="none"/>
              </w:rPr>
            </w:pPr>
            <w:r w:rsidRPr="00891E0B">
              <w:rPr>
                <w:rFonts w:ascii="Times New Roman" w:hAnsi="Times New Roman"/>
                <w:szCs w:val="28"/>
                <w:u w:val="none"/>
              </w:rPr>
              <w:t>Валюта курсларининг салбий узгариши</w:t>
            </w:r>
          </w:p>
        </w:tc>
      </w:tr>
      <w:tr w:rsidR="0021045B" w:rsidRPr="00891E0B" w:rsidTr="00A27044">
        <w:tblPrEx>
          <w:tblCellMar>
            <w:top w:w="0" w:type="dxa"/>
            <w:bottom w:w="0" w:type="dxa"/>
          </w:tblCellMar>
        </w:tblPrEx>
        <w:trPr>
          <w:jc w:val="center"/>
        </w:trPr>
        <w:tc>
          <w:tcPr>
            <w:tcW w:w="3819" w:type="dxa"/>
          </w:tcPr>
          <w:p w:rsidR="0021045B" w:rsidRPr="00891E0B" w:rsidRDefault="0021045B" w:rsidP="00A27044">
            <w:pPr>
              <w:jc w:val="both"/>
              <w:rPr>
                <w:rFonts w:ascii="Times New Roman" w:hAnsi="Times New Roman"/>
                <w:szCs w:val="28"/>
                <w:u w:val="none"/>
              </w:rPr>
            </w:pPr>
            <w:r w:rsidRPr="00891E0B">
              <w:rPr>
                <w:rFonts w:ascii="Times New Roman" w:hAnsi="Times New Roman"/>
                <w:szCs w:val="28"/>
                <w:u w:val="none"/>
              </w:rPr>
              <w:t>Ресурсларнинг куплиги</w:t>
            </w:r>
          </w:p>
        </w:tc>
        <w:tc>
          <w:tcPr>
            <w:tcW w:w="5395" w:type="dxa"/>
          </w:tcPr>
          <w:p w:rsidR="0021045B" w:rsidRPr="00891E0B" w:rsidRDefault="0021045B" w:rsidP="00A27044">
            <w:pPr>
              <w:jc w:val="both"/>
              <w:rPr>
                <w:rFonts w:ascii="Times New Roman" w:hAnsi="Times New Roman"/>
                <w:szCs w:val="28"/>
                <w:u w:val="none"/>
              </w:rPr>
            </w:pPr>
            <w:r w:rsidRPr="00891E0B">
              <w:rPr>
                <w:rFonts w:ascii="Times New Roman" w:hAnsi="Times New Roman"/>
                <w:szCs w:val="28"/>
                <w:u w:val="none"/>
              </w:rPr>
              <w:t>Етказиб берувчилар томонидан қўйилган талабларнинг кучайиши</w:t>
            </w:r>
          </w:p>
        </w:tc>
      </w:tr>
      <w:tr w:rsidR="0021045B" w:rsidRPr="00891E0B" w:rsidTr="00A27044">
        <w:tblPrEx>
          <w:tblCellMar>
            <w:top w:w="0" w:type="dxa"/>
            <w:bottom w:w="0" w:type="dxa"/>
          </w:tblCellMar>
        </w:tblPrEx>
        <w:trPr>
          <w:jc w:val="center"/>
        </w:trPr>
        <w:tc>
          <w:tcPr>
            <w:tcW w:w="3819" w:type="dxa"/>
          </w:tcPr>
          <w:p w:rsidR="0021045B" w:rsidRPr="00891E0B" w:rsidRDefault="0021045B" w:rsidP="00A27044">
            <w:pPr>
              <w:jc w:val="both"/>
              <w:rPr>
                <w:rFonts w:ascii="Times New Roman" w:hAnsi="Times New Roman"/>
                <w:szCs w:val="28"/>
                <w:u w:val="none"/>
              </w:rPr>
            </w:pPr>
            <w:r w:rsidRPr="00891E0B">
              <w:rPr>
                <w:rFonts w:ascii="Times New Roman" w:hAnsi="Times New Roman"/>
                <w:szCs w:val="28"/>
                <w:u w:val="none"/>
              </w:rPr>
              <w:t>Чекловчи қонунчиликнинг сусайиши</w:t>
            </w:r>
          </w:p>
        </w:tc>
        <w:tc>
          <w:tcPr>
            <w:tcW w:w="5395" w:type="dxa"/>
          </w:tcPr>
          <w:p w:rsidR="0021045B" w:rsidRPr="00891E0B" w:rsidRDefault="0021045B" w:rsidP="00A27044">
            <w:pPr>
              <w:jc w:val="both"/>
              <w:rPr>
                <w:rFonts w:ascii="Times New Roman" w:hAnsi="Times New Roman"/>
                <w:szCs w:val="28"/>
                <w:u w:val="none"/>
              </w:rPr>
            </w:pPr>
            <w:r w:rsidRPr="00891E0B">
              <w:rPr>
                <w:rFonts w:ascii="Times New Roman" w:hAnsi="Times New Roman"/>
                <w:szCs w:val="28"/>
                <w:u w:val="none"/>
              </w:rPr>
              <w:t>Нархнинг қонун томонидан бошқариб турилиши</w:t>
            </w:r>
          </w:p>
        </w:tc>
      </w:tr>
      <w:tr w:rsidR="0021045B" w:rsidRPr="00891E0B" w:rsidTr="00A27044">
        <w:tblPrEx>
          <w:tblCellMar>
            <w:top w:w="0" w:type="dxa"/>
            <w:bottom w:w="0" w:type="dxa"/>
          </w:tblCellMar>
        </w:tblPrEx>
        <w:trPr>
          <w:jc w:val="center"/>
        </w:trPr>
        <w:tc>
          <w:tcPr>
            <w:tcW w:w="3819" w:type="dxa"/>
          </w:tcPr>
          <w:p w:rsidR="0021045B" w:rsidRPr="00891E0B" w:rsidRDefault="0021045B" w:rsidP="00A27044">
            <w:pPr>
              <w:jc w:val="both"/>
              <w:rPr>
                <w:rFonts w:ascii="Times New Roman" w:hAnsi="Times New Roman"/>
                <w:szCs w:val="28"/>
                <w:u w:val="none"/>
              </w:rPr>
            </w:pPr>
            <w:r w:rsidRPr="00891E0B">
              <w:rPr>
                <w:rFonts w:ascii="Times New Roman" w:hAnsi="Times New Roman"/>
                <w:szCs w:val="28"/>
                <w:u w:val="none"/>
              </w:rPr>
              <w:t>Бизнес беқарорлигининг сусайиши</w:t>
            </w:r>
          </w:p>
        </w:tc>
        <w:tc>
          <w:tcPr>
            <w:tcW w:w="5395" w:type="dxa"/>
          </w:tcPr>
          <w:p w:rsidR="0021045B" w:rsidRPr="00891E0B" w:rsidRDefault="0021045B" w:rsidP="00A27044">
            <w:pPr>
              <w:jc w:val="both"/>
              <w:rPr>
                <w:rFonts w:ascii="Times New Roman" w:hAnsi="Times New Roman"/>
                <w:szCs w:val="28"/>
                <w:u w:val="none"/>
              </w:rPr>
            </w:pPr>
            <w:r w:rsidRPr="00891E0B">
              <w:rPr>
                <w:rFonts w:ascii="Times New Roman" w:hAnsi="Times New Roman"/>
                <w:szCs w:val="28"/>
                <w:u w:val="none"/>
              </w:rPr>
              <w:t>Бизнесда ташқи шароитнинг беқарорлигига боғлиқлик</w:t>
            </w:r>
          </w:p>
        </w:tc>
      </w:tr>
    </w:tbl>
    <w:p w:rsidR="0021045B" w:rsidRPr="00891E0B" w:rsidRDefault="0021045B" w:rsidP="0021045B">
      <w:pPr>
        <w:ind w:firstLine="720"/>
        <w:jc w:val="both"/>
        <w:rPr>
          <w:rFonts w:ascii="Times New Roman" w:hAnsi="Times New Roman"/>
          <w:szCs w:val="28"/>
          <w:u w:val="none"/>
        </w:rPr>
      </w:pPr>
    </w:p>
    <w:p w:rsidR="0021045B" w:rsidRPr="00891E0B" w:rsidRDefault="0021045B" w:rsidP="0021045B">
      <w:pPr>
        <w:ind w:firstLine="720"/>
        <w:jc w:val="both"/>
        <w:rPr>
          <w:rFonts w:ascii="Times New Roman" w:hAnsi="Times New Roman"/>
          <w:szCs w:val="28"/>
          <w:u w:val="none"/>
        </w:rPr>
      </w:pPr>
      <w:r w:rsidRPr="00891E0B">
        <w:rPr>
          <w:rFonts w:ascii="Times New Roman" w:hAnsi="Times New Roman"/>
          <w:szCs w:val="28"/>
          <w:u w:val="none"/>
        </w:rPr>
        <w:lastRenderedPageBreak/>
        <w:t>Компаниянинг стратегик истиқболи учун кучли жихатлар айниқса мухимдир, чунки улар стратегиянинг пойдеворини ташкил қилади, рақобатли устунликлар ана шу жихатлар асосига қурилиши лозим. Айни пайтда яхши стратегия заиф жихатларни куриб чиқишни хам талаб қилади. Ташкилий стратегия бажариш мумкин булган ишларга яхши мослашган булиши лозим. Компаниянинг узига хос жихатларини аниқлаш алохида ахамият касб этади. Бу эса стратегияни шакллантириш учун мухимдир, чунки:</w:t>
      </w:r>
    </w:p>
    <w:p w:rsidR="0021045B" w:rsidRPr="00891E0B" w:rsidRDefault="0021045B" w:rsidP="0021045B">
      <w:pPr>
        <w:ind w:firstLine="720"/>
        <w:jc w:val="both"/>
        <w:rPr>
          <w:rFonts w:ascii="Times New Roman" w:hAnsi="Times New Roman"/>
          <w:szCs w:val="28"/>
          <w:u w:val="none"/>
        </w:rPr>
      </w:pPr>
      <w:r w:rsidRPr="00891E0B">
        <w:rPr>
          <w:rFonts w:ascii="Times New Roman" w:hAnsi="Times New Roman"/>
          <w:szCs w:val="28"/>
          <w:u w:val="none"/>
        </w:rPr>
        <w:t>- ноёб имкониятлар фирмага бозордаги қулай вазиятлардан фойдаланиш имкониятини беради;</w:t>
      </w:r>
    </w:p>
    <w:p w:rsidR="0021045B" w:rsidRPr="00891E0B" w:rsidRDefault="0021045B" w:rsidP="0021045B">
      <w:pPr>
        <w:ind w:firstLine="720"/>
        <w:jc w:val="both"/>
        <w:rPr>
          <w:rFonts w:ascii="Times New Roman" w:hAnsi="Times New Roman"/>
          <w:szCs w:val="28"/>
          <w:u w:val="none"/>
        </w:rPr>
      </w:pPr>
      <w:r w:rsidRPr="00891E0B">
        <w:rPr>
          <w:rFonts w:ascii="Times New Roman" w:hAnsi="Times New Roman"/>
          <w:szCs w:val="28"/>
          <w:u w:val="none"/>
        </w:rPr>
        <w:t>- бозорда рақобат устунликларини вужудга келтиради;</w:t>
      </w:r>
    </w:p>
    <w:p w:rsidR="0021045B" w:rsidRPr="00891E0B" w:rsidRDefault="0021045B" w:rsidP="0021045B">
      <w:pPr>
        <w:ind w:firstLine="720"/>
        <w:jc w:val="both"/>
        <w:rPr>
          <w:rFonts w:ascii="Times New Roman" w:hAnsi="Times New Roman"/>
          <w:szCs w:val="28"/>
          <w:u w:val="none"/>
        </w:rPr>
      </w:pPr>
      <w:r w:rsidRPr="00891E0B">
        <w:rPr>
          <w:rFonts w:ascii="Times New Roman" w:hAnsi="Times New Roman"/>
          <w:szCs w:val="28"/>
          <w:u w:val="none"/>
        </w:rPr>
        <w:t>- потенциал жихатдан стратегиянинг асосини ташкил этиши мумкин.</w:t>
      </w:r>
    </w:p>
    <w:p w:rsidR="0021045B" w:rsidRPr="00891E0B" w:rsidRDefault="0021045B" w:rsidP="0021045B">
      <w:pPr>
        <w:ind w:firstLine="720"/>
        <w:jc w:val="both"/>
        <w:rPr>
          <w:rFonts w:ascii="Times New Roman" w:hAnsi="Times New Roman"/>
          <w:szCs w:val="28"/>
          <w:u w:val="none"/>
        </w:rPr>
      </w:pPr>
      <w:r w:rsidRPr="00891E0B">
        <w:rPr>
          <w:rFonts w:ascii="Times New Roman" w:hAnsi="Times New Roman"/>
          <w:szCs w:val="28"/>
          <w:u w:val="none"/>
        </w:rPr>
        <w:t xml:space="preserve">Тармоқдаги қулай имкониятларни компаниянинг қулай имкониятларидан фарқлаш керак. Тармоқдаги устивор ва қайта пайдо булаётган қулай имкониятлар рақобат устунлигига эга булган ёки усиш учун бошқа имкониятлари булган компаниялар учун айниқса мос келади. </w:t>
      </w:r>
    </w:p>
    <w:p w:rsidR="0021045B" w:rsidRPr="00891E0B" w:rsidRDefault="0021045B" w:rsidP="0021045B">
      <w:pPr>
        <w:ind w:firstLine="720"/>
        <w:jc w:val="both"/>
        <w:rPr>
          <w:rFonts w:ascii="Times New Roman" w:hAnsi="Times New Roman"/>
          <w:szCs w:val="28"/>
          <w:u w:val="none"/>
        </w:rPr>
      </w:pPr>
      <w:r w:rsidRPr="00891E0B">
        <w:rPr>
          <w:rFonts w:ascii="Times New Roman" w:hAnsi="Times New Roman"/>
          <w:szCs w:val="28"/>
          <w:u w:val="none"/>
        </w:rPr>
        <w:t>SWOT-тахлил қуйидаги саволларга жавоб топишга ёрдам беради:</w:t>
      </w:r>
    </w:p>
    <w:p w:rsidR="0021045B" w:rsidRPr="00891E0B" w:rsidRDefault="0021045B" w:rsidP="0021045B">
      <w:pPr>
        <w:ind w:firstLine="720"/>
        <w:jc w:val="both"/>
        <w:rPr>
          <w:rFonts w:ascii="Times New Roman" w:hAnsi="Times New Roman"/>
          <w:szCs w:val="28"/>
          <w:u w:val="none"/>
        </w:rPr>
      </w:pPr>
      <w:r w:rsidRPr="00891E0B">
        <w:rPr>
          <w:rFonts w:ascii="Times New Roman" w:hAnsi="Times New Roman"/>
          <w:szCs w:val="28"/>
          <w:u w:val="none"/>
        </w:rPr>
        <w:t>- компания уз стратегиясида узининг ички кучли томонларидан ёки устунликларидан фойдаланадими? Агар компаниянинг хеч қандай ажралиб турувчи устунликлари булмаса, унинг қандай потенциал кучли жихатлари ана шу устунликларга айланиши мумкин?</w:t>
      </w:r>
    </w:p>
    <w:p w:rsidR="0021045B" w:rsidRPr="00891E0B" w:rsidRDefault="0021045B" w:rsidP="0021045B">
      <w:pPr>
        <w:ind w:firstLine="720"/>
        <w:jc w:val="both"/>
        <w:rPr>
          <w:rFonts w:ascii="Times New Roman" w:hAnsi="Times New Roman"/>
          <w:szCs w:val="28"/>
          <w:u w:val="none"/>
        </w:rPr>
      </w:pPr>
      <w:r w:rsidRPr="00891E0B">
        <w:rPr>
          <w:rFonts w:ascii="Times New Roman" w:hAnsi="Times New Roman"/>
          <w:szCs w:val="28"/>
          <w:u w:val="none"/>
        </w:rPr>
        <w:t>- компаниянинг заиф жихатлари унинг рақобатдаги энг нозик томонларими? Улар маълум бир қулай жихатлардан фойдаланишга имкон бермайдими? Стратегик жихатдан келиб чиққан холда қайси заиф жихатларга тузатиш киритиш керак?</w:t>
      </w:r>
    </w:p>
    <w:p w:rsidR="0021045B" w:rsidRPr="00891E0B" w:rsidRDefault="0021045B" w:rsidP="0021045B">
      <w:pPr>
        <w:ind w:firstLine="720"/>
        <w:jc w:val="both"/>
        <w:rPr>
          <w:rFonts w:ascii="Times New Roman" w:hAnsi="Times New Roman"/>
          <w:szCs w:val="28"/>
          <w:u w:val="none"/>
        </w:rPr>
      </w:pPr>
      <w:r w:rsidRPr="00891E0B">
        <w:rPr>
          <w:rFonts w:ascii="Times New Roman" w:hAnsi="Times New Roman"/>
          <w:szCs w:val="28"/>
          <w:u w:val="none"/>
        </w:rPr>
        <w:t>- қандай қулай шароитлар компанияга муваффақият қозонишга имконият яратади? Шуни қайд қилиб утиш лозимки, фойдаланиш усуллари булмаган қулай имкониятлар саробдан бошқа нарса эмас. Фирманинг кучли ва заиф томонлари унинг бошқа фирмаларга қараганда қулай имкониятлардан фойдаланишга яхшироқ ёки ёмонроқ даражада мослашишига ёрдам беради.</w:t>
      </w:r>
    </w:p>
    <w:p w:rsidR="0021045B" w:rsidRPr="00891E0B" w:rsidRDefault="0021045B" w:rsidP="0021045B">
      <w:pPr>
        <w:ind w:firstLine="720"/>
        <w:jc w:val="both"/>
        <w:rPr>
          <w:rFonts w:ascii="Times New Roman" w:hAnsi="Times New Roman"/>
          <w:szCs w:val="28"/>
          <w:u w:val="none"/>
        </w:rPr>
      </w:pPr>
      <w:r w:rsidRPr="00891E0B">
        <w:rPr>
          <w:rFonts w:ascii="Times New Roman" w:hAnsi="Times New Roman"/>
          <w:szCs w:val="28"/>
          <w:u w:val="none"/>
        </w:rPr>
        <w:t>- менежерни қайси тахдидлар кўпроқ ташвишлантириши керак? У ҳимояни яхши ташкил қилиш учун қайси стратегик чора-тадбирларни амалга ошириши лозим?</w:t>
      </w:r>
    </w:p>
    <w:p w:rsidR="0021045B" w:rsidRPr="00891E0B" w:rsidRDefault="0021045B" w:rsidP="0021045B">
      <w:pPr>
        <w:ind w:firstLine="720"/>
        <w:jc w:val="center"/>
        <w:rPr>
          <w:rFonts w:ascii="Times New Roman" w:hAnsi="Times New Roman"/>
          <w:b/>
          <w:i/>
          <w:szCs w:val="28"/>
          <w:u w:val="none"/>
        </w:rPr>
      </w:pPr>
      <w:r w:rsidRPr="00891E0B">
        <w:rPr>
          <w:rFonts w:ascii="Times New Roman" w:hAnsi="Times New Roman"/>
          <w:szCs w:val="28"/>
          <w:u w:val="none"/>
        </w:rPr>
        <w:t xml:space="preserve"> </w:t>
      </w:r>
      <w:r w:rsidRPr="00891E0B">
        <w:rPr>
          <w:rFonts w:ascii="Times New Roman" w:hAnsi="Times New Roman"/>
          <w:b/>
          <w:i/>
          <w:szCs w:val="28"/>
          <w:u w:val="none"/>
        </w:rPr>
        <w:t>Стратегик қиймат  тахлили.</w:t>
      </w:r>
    </w:p>
    <w:p w:rsidR="0021045B" w:rsidRPr="00891E0B" w:rsidRDefault="0021045B" w:rsidP="0021045B">
      <w:pPr>
        <w:ind w:firstLine="720"/>
        <w:jc w:val="both"/>
        <w:rPr>
          <w:rFonts w:ascii="Times New Roman" w:hAnsi="Times New Roman"/>
          <w:szCs w:val="28"/>
          <w:u w:val="none"/>
        </w:rPr>
      </w:pPr>
      <w:r w:rsidRPr="00891E0B">
        <w:rPr>
          <w:rFonts w:ascii="Times New Roman" w:hAnsi="Times New Roman"/>
          <w:szCs w:val="28"/>
          <w:u w:val="none"/>
        </w:rPr>
        <w:t xml:space="preserve">Компанияда юзага келган вазиятни энг аниқ курсатадиган индикаторлардан бири - унинг уз рақобатчиларига нисбатан нарх позициясидир. Бу айниқса махсулоти кам дифференциялашган тармоқларга таъаллуқли булиб, компания ҳар қандай шароитда ҳам уз рақиблардан орқада қолмаслиги керак, акс холда рақобатли позицияни қўлдан бой бериб қўйиши </w:t>
      </w:r>
      <w:r w:rsidRPr="00891E0B">
        <w:rPr>
          <w:rFonts w:ascii="Times New Roman" w:hAnsi="Times New Roman"/>
          <w:szCs w:val="28"/>
          <w:u w:val="none"/>
        </w:rPr>
        <w:lastRenderedPageBreak/>
        <w:t xml:space="preserve">мумкин. Рақобатчиларнинг харажатларидаги фарқларга қуйидагилар сабаб булиши мумкин: </w:t>
      </w:r>
    </w:p>
    <w:p w:rsidR="0021045B" w:rsidRPr="00891E0B" w:rsidRDefault="0021045B" w:rsidP="0021045B">
      <w:pPr>
        <w:ind w:firstLine="720"/>
        <w:jc w:val="both"/>
        <w:rPr>
          <w:rFonts w:ascii="Times New Roman" w:hAnsi="Times New Roman"/>
          <w:szCs w:val="28"/>
          <w:u w:val="none"/>
        </w:rPr>
      </w:pPr>
      <w:r w:rsidRPr="00891E0B">
        <w:rPr>
          <w:rFonts w:ascii="Times New Roman" w:hAnsi="Times New Roman"/>
          <w:szCs w:val="28"/>
          <w:u w:val="none"/>
        </w:rPr>
        <w:t>- хом ашё, материаллар, таркибий қисмлар, энергия ва шу кабиларнинг нархларидаги фарқлар;</w:t>
      </w:r>
    </w:p>
    <w:p w:rsidR="0021045B" w:rsidRPr="00891E0B" w:rsidRDefault="0021045B" w:rsidP="0021045B">
      <w:pPr>
        <w:ind w:firstLine="720"/>
        <w:jc w:val="both"/>
        <w:rPr>
          <w:rFonts w:ascii="Times New Roman" w:hAnsi="Times New Roman"/>
          <w:szCs w:val="28"/>
          <w:u w:val="none"/>
        </w:rPr>
      </w:pPr>
      <w:r w:rsidRPr="00891E0B">
        <w:rPr>
          <w:rFonts w:ascii="Times New Roman" w:hAnsi="Times New Roman"/>
          <w:szCs w:val="28"/>
          <w:u w:val="none"/>
        </w:rPr>
        <w:t>- асосий технологиялар, асбоб-ускуналарнинг ёшидаги фарқлар;</w:t>
      </w:r>
    </w:p>
    <w:p w:rsidR="0021045B" w:rsidRPr="00891E0B" w:rsidRDefault="0021045B" w:rsidP="0021045B">
      <w:pPr>
        <w:ind w:firstLine="720"/>
        <w:jc w:val="both"/>
        <w:rPr>
          <w:rFonts w:ascii="Times New Roman" w:hAnsi="Times New Roman"/>
          <w:szCs w:val="28"/>
          <w:u w:val="none"/>
        </w:rPr>
      </w:pPr>
      <w:r w:rsidRPr="00891E0B">
        <w:rPr>
          <w:rFonts w:ascii="Times New Roman" w:hAnsi="Times New Roman"/>
          <w:szCs w:val="28"/>
          <w:u w:val="none"/>
        </w:rPr>
        <w:t>- ишлаб чиқариш бирликларининг катталиги турлича булганлиги, ишлаб чиқаришнинг кумулятив таъсири, ишлаб чиқариш унумдорлик даражалари, турли солиқ шароитлари, ишлаб чиқаришни ташкил қилиш даражаси ва хоказолар туфайли ички таннархлардаги фарқлар;</w:t>
      </w:r>
    </w:p>
    <w:p w:rsidR="0021045B" w:rsidRPr="00891E0B" w:rsidRDefault="0021045B" w:rsidP="0021045B">
      <w:pPr>
        <w:ind w:firstLine="720"/>
        <w:jc w:val="both"/>
        <w:rPr>
          <w:rFonts w:ascii="Times New Roman" w:hAnsi="Times New Roman"/>
          <w:szCs w:val="28"/>
          <w:u w:val="none"/>
        </w:rPr>
      </w:pPr>
      <w:r w:rsidRPr="00891E0B">
        <w:rPr>
          <w:rFonts w:ascii="Times New Roman" w:hAnsi="Times New Roman"/>
          <w:szCs w:val="28"/>
          <w:u w:val="none"/>
        </w:rPr>
        <w:t>- инфляция ва валюта курсларининг узгаришига кучли боғлиқлик;</w:t>
      </w:r>
    </w:p>
    <w:p w:rsidR="0021045B" w:rsidRPr="00891E0B" w:rsidRDefault="0021045B" w:rsidP="0021045B">
      <w:pPr>
        <w:ind w:firstLine="720"/>
        <w:jc w:val="both"/>
        <w:rPr>
          <w:rFonts w:ascii="Times New Roman" w:hAnsi="Times New Roman"/>
          <w:szCs w:val="28"/>
          <w:u w:val="none"/>
        </w:rPr>
      </w:pPr>
      <w:r w:rsidRPr="00891E0B">
        <w:rPr>
          <w:rFonts w:ascii="Times New Roman" w:hAnsi="Times New Roman"/>
          <w:szCs w:val="28"/>
          <w:u w:val="none"/>
        </w:rPr>
        <w:t>- транспорт харажатларидаги фарқлар;</w:t>
      </w:r>
    </w:p>
    <w:p w:rsidR="0021045B" w:rsidRPr="00891E0B" w:rsidRDefault="0021045B" w:rsidP="0021045B">
      <w:pPr>
        <w:ind w:firstLine="720"/>
        <w:jc w:val="both"/>
        <w:rPr>
          <w:rFonts w:ascii="Times New Roman" w:hAnsi="Times New Roman"/>
          <w:szCs w:val="28"/>
          <w:u w:val="none"/>
        </w:rPr>
      </w:pPr>
      <w:r w:rsidRPr="00891E0B">
        <w:rPr>
          <w:rFonts w:ascii="Times New Roman" w:hAnsi="Times New Roman"/>
          <w:szCs w:val="28"/>
          <w:u w:val="none"/>
        </w:rPr>
        <w:t>- тақсимот каналларига сарфланадиган харажатлардаги фарқлар.</w:t>
      </w:r>
    </w:p>
    <w:p w:rsidR="0021045B" w:rsidRPr="00891E0B" w:rsidRDefault="0021045B" w:rsidP="0021045B">
      <w:pPr>
        <w:ind w:firstLine="720"/>
        <w:jc w:val="both"/>
        <w:rPr>
          <w:rFonts w:ascii="Times New Roman" w:hAnsi="Times New Roman"/>
          <w:szCs w:val="28"/>
          <w:u w:val="none"/>
        </w:rPr>
      </w:pPr>
      <w:r w:rsidRPr="00891E0B">
        <w:rPr>
          <w:rFonts w:ascii="Times New Roman" w:hAnsi="Times New Roman"/>
          <w:szCs w:val="28"/>
          <w:u w:val="none"/>
        </w:rPr>
        <w:t>Стратегик қийматли тахлилда асосий эътибор фирманинг уз рақибларига нисбатан қиймат позициясига қаратилади. Бундай тахлилнинг бирламчи тахлилий ёндашуви қиймат занжирини ясаш булиб, ушбу занжир хом ашёдан пировард истеъмолчиларнинг нархларигача булган қиймат манзарасини акс эттиради (4.2-жадвал). Ушбу жадвал харакатлар/харажатлар занжирида рақобатчи фирмалар бир-биридан энг катта фарқ қиладиган учта асосий соха борлигини курсатади: таъминот сохаси, тақсимот каналларининг илғор қисмлари, компаниянинг уз ички фаолияти. Агар фирма занжирнинг орқа ёки олдинги қисмларида рақобатбардошликни кулдан бой берса, у рақобатбардошликни тиклаш мақсадида уз ички хатти-харакатларини узгартириши мумкин.</w:t>
      </w:r>
    </w:p>
    <w:p w:rsidR="0021045B" w:rsidRPr="00891E0B" w:rsidRDefault="0021045B" w:rsidP="0021045B">
      <w:pPr>
        <w:jc w:val="both"/>
        <w:rPr>
          <w:rFonts w:ascii="Times New Roman" w:hAnsi="Times New Roman"/>
          <w:szCs w:val="28"/>
          <w:u w:val="none"/>
        </w:rPr>
      </w:pPr>
    </w:p>
    <w:p w:rsidR="0021045B" w:rsidRPr="00891E0B" w:rsidRDefault="0021045B" w:rsidP="0021045B">
      <w:pPr>
        <w:jc w:val="center"/>
        <w:rPr>
          <w:rFonts w:ascii="Times New Roman" w:hAnsi="Times New Roman"/>
          <w:szCs w:val="28"/>
          <w:u w:val="none"/>
        </w:rPr>
      </w:pPr>
      <w:r w:rsidRPr="00891E0B">
        <w:rPr>
          <w:rFonts w:ascii="Times New Roman" w:hAnsi="Times New Roman"/>
          <w:b/>
          <w:i/>
          <w:szCs w:val="28"/>
          <w:u w:val="none"/>
        </w:rPr>
        <w:t>Хатти-харакатларнинг сохалар буйича қиймат занжири.</w:t>
      </w:r>
    </w:p>
    <w:p w:rsidR="0021045B" w:rsidRPr="00891E0B" w:rsidRDefault="0021045B" w:rsidP="0021045B">
      <w:pPr>
        <w:ind w:firstLine="720"/>
        <w:jc w:val="right"/>
        <w:rPr>
          <w:rFonts w:ascii="Times New Roman" w:hAnsi="Times New Roman"/>
          <w:szCs w:val="28"/>
          <w:u w:val="none"/>
        </w:rPr>
      </w:pPr>
      <w:r w:rsidRPr="00891E0B">
        <w:rPr>
          <w:rFonts w:ascii="Times New Roman" w:hAnsi="Times New Roman"/>
          <w:b/>
          <w:i/>
          <w:szCs w:val="28"/>
          <w:u w:val="none"/>
        </w:rPr>
        <w:t>4.2-жадвал</w:t>
      </w:r>
    </w:p>
    <w:p w:rsidR="0021045B" w:rsidRPr="00891E0B" w:rsidRDefault="0021045B" w:rsidP="0021045B">
      <w:pPr>
        <w:ind w:firstLine="851"/>
        <w:jc w:val="both"/>
        <w:rPr>
          <w:rFonts w:ascii="Times New Roman" w:hAnsi="Times New Roman"/>
          <w:szCs w:val="28"/>
          <w:u w:val="none"/>
        </w:rPr>
      </w:pPr>
      <w:r>
        <w:rPr>
          <w:rFonts w:ascii="Journal Uzbek Cyr" w:hAnsi="Journal Uzbek Cyr"/>
          <w:noProof/>
          <w:szCs w:val="28"/>
          <w:lang w:val="en-US" w:eastAsia="en-US"/>
        </w:rPr>
        <mc:AlternateContent>
          <mc:Choice Requires="wps">
            <w:drawing>
              <wp:anchor distT="0" distB="0" distL="114300" distR="114300" simplePos="0" relativeHeight="251663360" behindDoc="0" locked="0" layoutInCell="0" allowOverlap="1">
                <wp:simplePos x="0" y="0"/>
                <wp:positionH relativeFrom="column">
                  <wp:posOffset>541655</wp:posOffset>
                </wp:positionH>
                <wp:positionV relativeFrom="paragraph">
                  <wp:posOffset>117475</wp:posOffset>
                </wp:positionV>
                <wp:extent cx="902335" cy="635"/>
                <wp:effectExtent l="23495" t="53975" r="7620" b="59690"/>
                <wp:wrapNone/>
                <wp:docPr id="20" name="Прямая соединительная линия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2335" cy="635"/>
                        </a:xfrm>
                        <a:prstGeom prst="line">
                          <a:avLst/>
                        </a:prstGeom>
                        <a:noFill/>
                        <a:ln w="9525">
                          <a:solidFill>
                            <a:srgbClr val="000000"/>
                          </a:solidFill>
                          <a:round/>
                          <a:headEnd type="triangle" w="med" len="me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0"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65pt,9.25pt" to="113.7pt,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" o:allowincell="f">
                <v:stroke startarrow="block"/>
              </v:line>
            </w:pict>
          </mc:Fallback>
        </mc:AlternateContent>
      </w:r>
      <w:r>
        <w:rPr>
          <w:rFonts w:ascii="Journal Uzbek Cyr" w:hAnsi="Journal Uzbek Cyr"/>
          <w:noProof/>
          <w:szCs w:val="28"/>
          <w:lang w:val="en-US" w:eastAsia="en-US"/>
        </w:rPr>
        <mc:AlternateContent>
          <mc:Choice Requires="wps">
            <w:drawing>
              <wp:anchor distT="0" distB="0" distL="114300" distR="114300" simplePos="0" relativeHeight="251661312" behindDoc="0" locked="0" layoutInCell="0" allowOverlap="1">
                <wp:simplePos x="0" y="0"/>
                <wp:positionH relativeFrom="column">
                  <wp:posOffset>541655</wp:posOffset>
                </wp:positionH>
                <wp:positionV relativeFrom="paragraph">
                  <wp:posOffset>117475</wp:posOffset>
                </wp:positionV>
                <wp:extent cx="635" cy="1263015"/>
                <wp:effectExtent l="13970" t="6350" r="13970" b="6985"/>
                <wp:wrapNone/>
                <wp:docPr id="19" name="Прямая соединительная линия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35" cy="126301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9" o:spid="_x0000_s1026" style="position:absolute;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65pt,9.25pt" to="42.7pt,10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" o:allowincell="f"/>
            </w:pict>
          </mc:Fallback>
        </mc:AlternateContent>
      </w:r>
      <w:r>
        <w:rPr>
          <w:rFonts w:ascii="Journal Uzbek Cyr" w:hAnsi="Journal Uzbek Cyr"/>
          <w:noProof/>
          <w:szCs w:val="28"/>
          <w:lang w:val="en-US" w:eastAsia="en-US"/>
        </w:rPr>
        <mc:AlternateContent>
          <mc:Choice Requires="wps">
            <w:drawing>
              <wp:anchor distT="0" distB="0" distL="114300" distR="114300" simplePos="0" relativeHeight="251664384" behindDoc="0" locked="0" layoutInCell="0" allowOverlap="1">
                <wp:simplePos x="0" y="0"/>
                <wp:positionH relativeFrom="column">
                  <wp:posOffset>4599305</wp:posOffset>
                </wp:positionH>
                <wp:positionV relativeFrom="paragraph">
                  <wp:posOffset>117475</wp:posOffset>
                </wp:positionV>
                <wp:extent cx="1353185" cy="635"/>
                <wp:effectExtent l="13970" t="53975" r="23495" b="59690"/>
                <wp:wrapNone/>
                <wp:docPr id="18" name="Прямая соединительная линия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353185" cy="635"/>
                        </a:xfrm>
                        <a:prstGeom prst="line">
                          <a:avLst/>
                        </a:prstGeom>
                        <a:noFill/>
                        <a:ln w="9525">
                          <a:solidFill>
                            <a:srgbClr val="000000"/>
                          </a:solidFill>
                          <a:round/>
                          <a:headEnd type="triangle" w="med" len="me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8" o:spid="_x0000_s1026" style="position:absolute;flip:x;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2.15pt,9.25pt" to="468.7pt,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" o:allowincell="f">
                <v:stroke startarrow="block"/>
              </v:line>
            </w:pict>
          </mc:Fallback>
        </mc:AlternateContent>
      </w:r>
      <w:r>
        <w:rPr>
          <w:rFonts w:ascii="Journal Uzbek Cyr" w:hAnsi="Journal Uzbek Cyr"/>
          <w:noProof/>
          <w:szCs w:val="28"/>
          <w:lang w:val="en-US" w:eastAsia="en-US"/>
        </w:rPr>
        <mc:AlternateContent>
          <mc:Choice Requires="wps">
            <w:drawing>
              <wp:anchor distT="0" distB="0" distL="114300" distR="114300" simplePos="0" relativeHeight="251662336" behindDoc="0" locked="0" layoutInCell="0" allowOverlap="1">
                <wp:simplePos x="0" y="0"/>
                <wp:positionH relativeFrom="column">
                  <wp:posOffset>5951855</wp:posOffset>
                </wp:positionH>
                <wp:positionV relativeFrom="paragraph">
                  <wp:posOffset>117475</wp:posOffset>
                </wp:positionV>
                <wp:extent cx="635" cy="1263015"/>
                <wp:effectExtent l="13970" t="6350" r="13970" b="6985"/>
                <wp:wrapNone/>
                <wp:docPr id="17" name="Прямая соединительная линия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35" cy="126301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7" o:spid="_x0000_s1026" style="position:absolute;flip:y;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68.65pt,9.25pt" to="468.7pt,10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" o:allowincell="f"/>
            </w:pict>
          </mc:Fallback>
        </mc:AlternateContent>
      </w:r>
      <w:r w:rsidRPr="00891E0B">
        <w:rPr>
          <w:rFonts w:ascii="Times New Roman" w:hAnsi="Times New Roman"/>
          <w:szCs w:val="28"/>
          <w:u w:val="none"/>
        </w:rPr>
        <w:t xml:space="preserve">                         Харакатлар / харажатларнинг тўлиқ</w:t>
      </w:r>
    </w:p>
    <w:p w:rsidR="0021045B" w:rsidRPr="00891E0B" w:rsidRDefault="0021045B" w:rsidP="0021045B">
      <w:pPr>
        <w:ind w:firstLine="2552"/>
        <w:jc w:val="both"/>
        <w:rPr>
          <w:rFonts w:ascii="Times New Roman" w:hAnsi="Times New Roman"/>
          <w:szCs w:val="28"/>
          <w:u w:val="none"/>
        </w:rPr>
      </w:pPr>
      <w:r w:rsidRPr="00891E0B">
        <w:rPr>
          <w:rFonts w:ascii="Times New Roman" w:hAnsi="Times New Roman"/>
          <w:szCs w:val="28"/>
          <w:u w:val="none"/>
        </w:rPr>
        <w:t xml:space="preserve">тармоқ занжири       </w:t>
      </w:r>
    </w:p>
    <w:p w:rsidR="0021045B" w:rsidRPr="00891E0B" w:rsidRDefault="0021045B" w:rsidP="0021045B">
      <w:pPr>
        <w:jc w:val="both"/>
        <w:rPr>
          <w:rFonts w:ascii="Times New Roman" w:hAnsi="Times New Roman"/>
          <w:szCs w:val="28"/>
          <w:u w:val="none"/>
        </w:rPr>
      </w:pPr>
      <w:r>
        <w:rPr>
          <w:rFonts w:ascii="Journal Uzbek Cyr" w:hAnsi="Journal Uzbek Cyr"/>
          <w:noProof/>
          <w:szCs w:val="28"/>
          <w:lang w:val="en-US" w:eastAsia="en-US"/>
        </w:rPr>
        <mc:AlternateContent>
          <mc:Choice Requires="wps">
            <w:drawing>
              <wp:anchor distT="0" distB="0" distL="114300" distR="114300" simplePos="0" relativeHeight="251673600" behindDoc="0" locked="0" layoutInCell="0" allowOverlap="1">
                <wp:simplePos x="0" y="0"/>
                <wp:positionH relativeFrom="column">
                  <wp:posOffset>5049520</wp:posOffset>
                </wp:positionH>
                <wp:positionV relativeFrom="paragraph">
                  <wp:posOffset>204470</wp:posOffset>
                </wp:positionV>
                <wp:extent cx="635" cy="902335"/>
                <wp:effectExtent l="6985" t="6985" r="11430" b="14605"/>
                <wp:wrapNone/>
                <wp:docPr id="16" name="Прямая соединительная линия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35" cy="902335"/>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6" o:spid="_x0000_s1026" style="position:absolute;flip:y;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97.6pt,16.1pt" to="397.65pt,8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" o:allowincell="f" strokeweight="1pt"/>
            </w:pict>
          </mc:Fallback>
        </mc:AlternateContent>
      </w:r>
    </w:p>
    <w:p w:rsidR="0021045B" w:rsidRPr="00891E0B" w:rsidRDefault="0021045B" w:rsidP="0021045B">
      <w:pPr>
        <w:ind w:firstLine="720"/>
        <w:jc w:val="both"/>
        <w:rPr>
          <w:rFonts w:ascii="Times New Roman" w:hAnsi="Times New Roman"/>
          <w:szCs w:val="28"/>
          <w:u w:val="none"/>
        </w:rPr>
      </w:pPr>
      <w:r>
        <w:rPr>
          <w:rFonts w:ascii="Journal Uzbek Cyr" w:hAnsi="Journal Uzbek Cyr"/>
          <w:noProof/>
          <w:szCs w:val="28"/>
          <w:lang w:val="en-US" w:eastAsia="en-US"/>
        </w:rPr>
        <mc:AlternateContent>
          <mc:Choice Requires="wps">
            <w:drawing>
              <wp:anchor distT="0" distB="0" distL="114300" distR="114300" simplePos="0" relativeHeight="251674624" behindDoc="0" locked="0" layoutInCell="0" allowOverlap="1">
                <wp:simplePos x="0" y="0"/>
                <wp:positionH relativeFrom="column">
                  <wp:posOffset>1623060</wp:posOffset>
                </wp:positionH>
                <wp:positionV relativeFrom="paragraph">
                  <wp:posOffset>635</wp:posOffset>
                </wp:positionV>
                <wp:extent cx="635" cy="902335"/>
                <wp:effectExtent l="9525" t="7620" r="8890" b="13970"/>
                <wp:wrapNone/>
                <wp:docPr id="15" name="Прямая соединительная линия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35" cy="902335"/>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5" o:spid="_x0000_s1026" style="position:absolute;flip:y;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7.8pt,.05pt" to="127.85pt,7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" o:allowincell="f" strokeweight="1pt"/>
            </w:pict>
          </mc:Fallback>
        </mc:AlternateContent>
      </w:r>
    </w:p>
    <w:p w:rsidR="0021045B" w:rsidRPr="00266D0D" w:rsidRDefault="0021045B" w:rsidP="0021045B">
      <w:pPr>
        <w:ind w:firstLine="720"/>
        <w:jc w:val="both"/>
        <w:rPr>
          <w:rFonts w:ascii="Times New Roman" w:hAnsi="Times New Roman"/>
          <w:szCs w:val="28"/>
          <w:u w:val="none"/>
        </w:rPr>
      </w:pPr>
      <w:r w:rsidRPr="00891E0B">
        <w:rPr>
          <w:rFonts w:ascii="Times New Roman" w:hAnsi="Times New Roman"/>
          <w:szCs w:val="28"/>
          <w:u w:val="none"/>
        </w:rPr>
        <w:t xml:space="preserve">  Таъминот билан</w:t>
      </w:r>
      <w:r w:rsidRPr="00266D0D">
        <w:rPr>
          <w:rFonts w:ascii="Times New Roman" w:hAnsi="Times New Roman"/>
          <w:szCs w:val="28"/>
          <w:u w:val="none"/>
        </w:rPr>
        <w:t xml:space="preserve">         </w:t>
      </w:r>
      <w:r w:rsidRPr="00891E0B">
        <w:rPr>
          <w:rFonts w:ascii="Times New Roman" w:hAnsi="Times New Roman"/>
          <w:szCs w:val="28"/>
          <w:u w:val="none"/>
        </w:rPr>
        <w:t>Ишлаб</w:t>
      </w:r>
      <w:r w:rsidRPr="00266D0D">
        <w:rPr>
          <w:rFonts w:ascii="Times New Roman" w:hAnsi="Times New Roman"/>
          <w:szCs w:val="28"/>
          <w:u w:val="none"/>
        </w:rPr>
        <w:t xml:space="preserve"> </w:t>
      </w:r>
      <w:r w:rsidRPr="00891E0B">
        <w:rPr>
          <w:rFonts w:ascii="Times New Roman" w:hAnsi="Times New Roman"/>
          <w:szCs w:val="28"/>
          <w:u w:val="none"/>
        </w:rPr>
        <w:t>чиқариш</w:t>
      </w:r>
      <w:r w:rsidRPr="00266D0D">
        <w:rPr>
          <w:rFonts w:ascii="Times New Roman" w:hAnsi="Times New Roman"/>
          <w:szCs w:val="28"/>
          <w:u w:val="none"/>
        </w:rPr>
        <w:t xml:space="preserve"> </w:t>
      </w:r>
      <w:r w:rsidRPr="00891E0B">
        <w:rPr>
          <w:rFonts w:ascii="Times New Roman" w:hAnsi="Times New Roman"/>
          <w:szCs w:val="28"/>
          <w:u w:val="none"/>
        </w:rPr>
        <w:t>билан</w:t>
      </w:r>
      <w:r w:rsidRPr="00266D0D">
        <w:rPr>
          <w:rFonts w:ascii="Times New Roman" w:hAnsi="Times New Roman"/>
          <w:szCs w:val="28"/>
          <w:u w:val="none"/>
        </w:rPr>
        <w:t xml:space="preserve"> </w:t>
      </w:r>
      <w:r w:rsidRPr="00891E0B">
        <w:rPr>
          <w:rFonts w:ascii="Times New Roman" w:hAnsi="Times New Roman"/>
          <w:szCs w:val="28"/>
          <w:u w:val="none"/>
        </w:rPr>
        <w:t>боғлиқ</w:t>
      </w:r>
    </w:p>
    <w:p w:rsidR="0021045B" w:rsidRPr="00891E0B" w:rsidRDefault="0021045B" w:rsidP="0021045B">
      <w:pPr>
        <w:ind w:firstLine="720"/>
        <w:jc w:val="both"/>
        <w:rPr>
          <w:rFonts w:ascii="Times New Roman" w:hAnsi="Times New Roman"/>
          <w:szCs w:val="28"/>
          <w:u w:val="none"/>
        </w:rPr>
      </w:pPr>
      <w:r>
        <w:rPr>
          <w:rFonts w:ascii="Journal Uzbek Cyr" w:hAnsi="Journal Uzbek Cyr"/>
          <w:noProof/>
          <w:szCs w:val="28"/>
          <w:lang w:val="en-US" w:eastAsia="en-US"/>
        </w:rPr>
        <mc:AlternateContent>
          <mc:Choice Requires="wps">
            <w:drawing>
              <wp:anchor distT="0" distB="0" distL="114300" distR="114300" simplePos="0" relativeHeight="251678720" behindDoc="0" locked="0" layoutInCell="0" allowOverlap="1">
                <wp:simplePos x="0" y="0"/>
                <wp:positionH relativeFrom="column">
                  <wp:posOffset>5049520</wp:posOffset>
                </wp:positionH>
                <wp:positionV relativeFrom="paragraph">
                  <wp:posOffset>161925</wp:posOffset>
                </wp:positionV>
                <wp:extent cx="180975" cy="635"/>
                <wp:effectExtent l="16510" t="82550" r="12065" b="78740"/>
                <wp:wrapNone/>
                <wp:docPr id="14" name="Прямая соединительная линия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80975" cy="635"/>
                        </a:xfrm>
                        <a:prstGeom prst="line">
                          <a:avLst/>
                        </a:prstGeom>
                        <a:noFill/>
                        <a:ln w="9525">
                          <a:solidFill>
                            <a:srgbClr val="000000"/>
                          </a:solidFill>
                          <a:round/>
                          <a:headEnd/>
                          <a:tailEnd type="triangle" w="lg"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4" o:spid="_x0000_s1026" style="position:absolute;flip:x;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97.6pt,12.75pt" to="411.85pt,1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" o:allowincell="f">
                <v:stroke endarrow="block" endarrowwidth="wide" endarrowlength="short"/>
              </v:line>
            </w:pict>
          </mc:Fallback>
        </mc:AlternateContent>
      </w:r>
      <w:r>
        <w:rPr>
          <w:rFonts w:ascii="Journal Uzbek Cyr" w:hAnsi="Journal Uzbek Cyr"/>
          <w:noProof/>
          <w:szCs w:val="28"/>
          <w:lang w:val="en-US" w:eastAsia="en-US"/>
        </w:rPr>
        <mc:AlternateContent>
          <mc:Choice Requires="wps">
            <w:drawing>
              <wp:anchor distT="0" distB="0" distL="114300" distR="114300" simplePos="0" relativeHeight="251677696" behindDoc="0" locked="0" layoutInCell="0" allowOverlap="1">
                <wp:simplePos x="0" y="0"/>
                <wp:positionH relativeFrom="column">
                  <wp:posOffset>1352550</wp:posOffset>
                </wp:positionH>
                <wp:positionV relativeFrom="paragraph">
                  <wp:posOffset>161925</wp:posOffset>
                </wp:positionV>
                <wp:extent cx="271145" cy="635"/>
                <wp:effectExtent l="5715" t="82550" r="18415" b="78740"/>
                <wp:wrapNone/>
                <wp:docPr id="13" name="Прямая соединительная линия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1145" cy="635"/>
                        </a:xfrm>
                        <a:prstGeom prst="line">
                          <a:avLst/>
                        </a:prstGeom>
                        <a:noFill/>
                        <a:ln w="9525">
                          <a:solidFill>
                            <a:srgbClr val="000000"/>
                          </a:solidFill>
                          <a:round/>
                          <a:headEnd/>
                          <a:tailEnd type="triangle" w="lg"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3" o:spid="_x0000_s1026" style="position:absolute;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6.5pt,12.75pt" to="127.85pt,1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" o:allowincell="f">
                <v:stroke endarrow="block" endarrowwidth="wide" endarrowlength="short"/>
              </v:line>
            </w:pict>
          </mc:Fallback>
        </mc:AlternateContent>
      </w:r>
      <w:r>
        <w:rPr>
          <w:rFonts w:ascii="Journal Uzbek Cyr" w:hAnsi="Journal Uzbek Cyr"/>
          <w:noProof/>
          <w:szCs w:val="28"/>
          <w:lang w:val="en-US" w:eastAsia="en-US"/>
        </w:rPr>
        <mc:AlternateContent>
          <mc:Choice Requires="wps">
            <w:drawing>
              <wp:anchor distT="0" distB="0" distL="114300" distR="114300" simplePos="0" relativeHeight="251676672" behindDoc="0" locked="0" layoutInCell="0" allowOverlap="1">
                <wp:simplePos x="0" y="0"/>
                <wp:positionH relativeFrom="column">
                  <wp:posOffset>4147820</wp:posOffset>
                </wp:positionH>
                <wp:positionV relativeFrom="paragraph">
                  <wp:posOffset>161925</wp:posOffset>
                </wp:positionV>
                <wp:extent cx="902335" cy="635"/>
                <wp:effectExtent l="10160" t="82550" r="20955" b="78740"/>
                <wp:wrapNone/>
                <wp:docPr id="12" name="Прямая соединительная линия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2335" cy="635"/>
                        </a:xfrm>
                        <a:prstGeom prst="line">
                          <a:avLst/>
                        </a:prstGeom>
                        <a:noFill/>
                        <a:ln w="9525">
                          <a:solidFill>
                            <a:srgbClr val="000000"/>
                          </a:solidFill>
                          <a:round/>
                          <a:headEnd/>
                          <a:tailEnd type="triangle" w="lg"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2" o:spid="_x0000_s1026" style="position:absolute;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6.6pt,12.75pt" to="397.65pt,1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" o:allowincell="f">
                <v:stroke endarrow="block" endarrowwidth="wide" endarrowlength="short"/>
              </v:line>
            </w:pict>
          </mc:Fallback>
        </mc:AlternateContent>
      </w:r>
      <w:r>
        <w:rPr>
          <w:rFonts w:ascii="Journal Uzbek Cyr" w:hAnsi="Journal Uzbek Cyr"/>
          <w:noProof/>
          <w:szCs w:val="28"/>
          <w:lang w:val="en-US" w:eastAsia="en-US"/>
        </w:rPr>
        <mc:AlternateContent>
          <mc:Choice Requires="wps">
            <w:drawing>
              <wp:anchor distT="0" distB="0" distL="114300" distR="114300" simplePos="0" relativeHeight="251675648" behindDoc="0" locked="0" layoutInCell="0" allowOverlap="1">
                <wp:simplePos x="0" y="0"/>
                <wp:positionH relativeFrom="column">
                  <wp:posOffset>1623060</wp:posOffset>
                </wp:positionH>
                <wp:positionV relativeFrom="paragraph">
                  <wp:posOffset>161925</wp:posOffset>
                </wp:positionV>
                <wp:extent cx="812165" cy="635"/>
                <wp:effectExtent l="19050" t="82550" r="6985" b="78740"/>
                <wp:wrapNone/>
                <wp:docPr id="11" name="Прямая соединительная линия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2165" cy="635"/>
                        </a:xfrm>
                        <a:prstGeom prst="line">
                          <a:avLst/>
                        </a:prstGeom>
                        <a:noFill/>
                        <a:ln w="9525">
                          <a:solidFill>
                            <a:srgbClr val="000000"/>
                          </a:solidFill>
                          <a:round/>
                          <a:headEnd type="triangle" w="lg" len="sm"/>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1" o:spid="_x0000_s1026" style="position:absolute;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7.8pt,12.75pt" to="191.75pt,1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" o:allowincell="f">
                <v:stroke startarrow="block" startarrowwidth="wide" startarrowlength="short"/>
              </v:line>
            </w:pict>
          </mc:Fallback>
        </mc:AlternateContent>
      </w:r>
      <w:r w:rsidRPr="00266D0D">
        <w:rPr>
          <w:rFonts w:ascii="Times New Roman" w:hAnsi="Times New Roman"/>
          <w:szCs w:val="28"/>
          <w:u w:val="none"/>
        </w:rPr>
        <w:t xml:space="preserve">   </w:t>
      </w:r>
      <w:r w:rsidRPr="00891E0B">
        <w:rPr>
          <w:rFonts w:ascii="Times New Roman" w:hAnsi="Times New Roman"/>
          <w:szCs w:val="28"/>
          <w:u w:val="none"/>
        </w:rPr>
        <w:t>боғлиқ                              харакат  харажатлари</w:t>
      </w:r>
    </w:p>
    <w:p w:rsidR="0021045B" w:rsidRPr="00891E0B" w:rsidRDefault="0021045B" w:rsidP="0021045B">
      <w:pPr>
        <w:ind w:firstLine="720"/>
        <w:jc w:val="both"/>
        <w:rPr>
          <w:rFonts w:ascii="Times New Roman" w:hAnsi="Times New Roman"/>
          <w:szCs w:val="28"/>
          <w:u w:val="none"/>
        </w:rPr>
      </w:pPr>
      <w:r w:rsidRPr="00891E0B">
        <w:rPr>
          <w:rFonts w:ascii="Times New Roman" w:hAnsi="Times New Roman"/>
          <w:szCs w:val="28"/>
          <w:u w:val="none"/>
        </w:rPr>
        <w:t xml:space="preserve">   харажатлар</w:t>
      </w:r>
    </w:p>
    <w:p w:rsidR="0021045B" w:rsidRPr="00891E0B" w:rsidRDefault="0021045B" w:rsidP="0021045B">
      <w:pPr>
        <w:ind w:firstLine="720"/>
        <w:jc w:val="both"/>
        <w:rPr>
          <w:rFonts w:ascii="Times New Roman" w:hAnsi="Times New Roman"/>
          <w:szCs w:val="28"/>
          <w:u w:val="none"/>
        </w:rPr>
      </w:pPr>
      <w:r>
        <w:rPr>
          <w:rFonts w:ascii="Journal Uzbek Cyr" w:hAnsi="Journal Uzbek Cyr"/>
          <w:noProof/>
          <w:szCs w:val="28"/>
          <w:lang w:val="en-US" w:eastAsia="en-US"/>
        </w:rPr>
        <mc:AlternateContent>
          <mc:Choice Requires="wps">
            <w:drawing>
              <wp:anchor distT="0" distB="0" distL="114300" distR="114300" simplePos="0" relativeHeight="251670528" behindDoc="0" locked="0" layoutInCell="0" allowOverlap="1">
                <wp:simplePos x="0" y="0"/>
                <wp:positionH relativeFrom="column">
                  <wp:posOffset>5049520</wp:posOffset>
                </wp:positionH>
                <wp:positionV relativeFrom="paragraph">
                  <wp:posOffset>154305</wp:posOffset>
                </wp:positionV>
                <wp:extent cx="635" cy="3715385"/>
                <wp:effectExtent l="6985" t="7620" r="11430" b="10795"/>
                <wp:wrapNone/>
                <wp:docPr id="10" name="Прямая соединительная линия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71538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0"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97.6pt,12.15pt" to="397.65pt,30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" o:allowincell="f"/>
            </w:pict>
          </mc:Fallback>
        </mc:AlternateContent>
      </w:r>
      <w:r>
        <w:rPr>
          <w:rFonts w:ascii="Journal Uzbek Cyr" w:hAnsi="Journal Uzbek Cyr"/>
          <w:noProof/>
          <w:szCs w:val="28"/>
          <w:lang w:val="en-US" w:eastAsia="en-US"/>
        </w:rPr>
        <mc:AlternateContent>
          <mc:Choice Requires="wps">
            <w:drawing>
              <wp:anchor distT="0" distB="0" distL="114300" distR="114300" simplePos="0" relativeHeight="251669504" behindDoc="0" locked="0" layoutInCell="0" allowOverlap="1">
                <wp:simplePos x="0" y="0"/>
                <wp:positionH relativeFrom="column">
                  <wp:posOffset>3967480</wp:posOffset>
                </wp:positionH>
                <wp:positionV relativeFrom="paragraph">
                  <wp:posOffset>154305</wp:posOffset>
                </wp:positionV>
                <wp:extent cx="1270" cy="3715385"/>
                <wp:effectExtent l="10795" t="7620" r="6985" b="10795"/>
                <wp:wrapNone/>
                <wp:docPr id="9" name="Прямая соединительная линия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270" cy="371538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9" o:spid="_x0000_s1026" style="position:absolute;flip:x;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2.4pt,12.15pt" to="312.5pt,30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" o:allowincell="f"/>
            </w:pict>
          </mc:Fallback>
        </mc:AlternateContent>
      </w:r>
      <w:r>
        <w:rPr>
          <w:rFonts w:ascii="Journal Uzbek Cyr" w:hAnsi="Journal Uzbek Cyr"/>
          <w:noProof/>
          <w:szCs w:val="28"/>
          <w:lang w:val="en-US" w:eastAsia="en-US"/>
        </w:rPr>
        <mc:AlternateContent>
          <mc:Choice Requires="wps">
            <w:drawing>
              <wp:anchor distT="0" distB="0" distL="114300" distR="114300" simplePos="0" relativeHeight="251668480" behindDoc="0" locked="0" layoutInCell="0" allowOverlap="1">
                <wp:simplePos x="0" y="0"/>
                <wp:positionH relativeFrom="column">
                  <wp:posOffset>3246120</wp:posOffset>
                </wp:positionH>
                <wp:positionV relativeFrom="paragraph">
                  <wp:posOffset>154305</wp:posOffset>
                </wp:positionV>
                <wp:extent cx="1270" cy="3715385"/>
                <wp:effectExtent l="13335" t="7620" r="13970" b="10795"/>
                <wp:wrapNone/>
                <wp:docPr id="8" name="Прямая соединительная линия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270" cy="371538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8" o:spid="_x0000_s1026" style="position:absolute;flip:x;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5.6pt,12.15pt" to="255.7pt,30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" o:allowincell="f"/>
            </w:pict>
          </mc:Fallback>
        </mc:AlternateContent>
      </w:r>
      <w:r>
        <w:rPr>
          <w:rFonts w:ascii="Journal Uzbek Cyr" w:hAnsi="Journal Uzbek Cyr"/>
          <w:noProof/>
          <w:szCs w:val="28"/>
          <w:lang w:val="en-US" w:eastAsia="en-US"/>
        </w:rPr>
        <mc:AlternateContent>
          <mc:Choice Requires="wps">
            <w:drawing>
              <wp:anchor distT="0" distB="0" distL="114300" distR="114300" simplePos="0" relativeHeight="251667456" behindDoc="0" locked="0" layoutInCell="0" allowOverlap="1">
                <wp:simplePos x="0" y="0"/>
                <wp:positionH relativeFrom="column">
                  <wp:posOffset>2614930</wp:posOffset>
                </wp:positionH>
                <wp:positionV relativeFrom="paragraph">
                  <wp:posOffset>154305</wp:posOffset>
                </wp:positionV>
                <wp:extent cx="1270" cy="3715385"/>
                <wp:effectExtent l="10795" t="7620" r="6985" b="10795"/>
                <wp:wrapNone/>
                <wp:docPr id="7" name="Прямая соединительная линия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270" cy="371538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7" o:spid="_x0000_s1026" style="position:absolute;flip:x;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5.9pt,12.15pt" to="206pt,30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" o:allowincell="f"/>
            </w:pict>
          </mc:Fallback>
        </mc:AlternateContent>
      </w:r>
      <w:r>
        <w:rPr>
          <w:rFonts w:ascii="Journal Uzbek Cyr" w:hAnsi="Journal Uzbek Cyr"/>
          <w:noProof/>
          <w:szCs w:val="28"/>
          <w:lang w:val="en-US" w:eastAsia="en-US"/>
        </w:rPr>
        <mc:AlternateContent>
          <mc:Choice Requires="wps">
            <w:drawing>
              <wp:anchor distT="0" distB="0" distL="114300" distR="114300" simplePos="0" relativeHeight="251666432" behindDoc="0" locked="0" layoutInCell="0" allowOverlap="1">
                <wp:simplePos x="0" y="0"/>
                <wp:positionH relativeFrom="column">
                  <wp:posOffset>1983740</wp:posOffset>
                </wp:positionH>
                <wp:positionV relativeFrom="paragraph">
                  <wp:posOffset>172085</wp:posOffset>
                </wp:positionV>
                <wp:extent cx="1270" cy="3697605"/>
                <wp:effectExtent l="8255" t="6350" r="9525" b="10795"/>
                <wp:wrapNone/>
                <wp:docPr id="6" name="Прямая соединительная линия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270" cy="369760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6" o:spid="_x0000_s1026" style="position:absolute;flip:x;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6.2pt,13.55pt" to="156.3pt,30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" o:allowincell="f"/>
            </w:pict>
          </mc:Fallback>
        </mc:AlternateContent>
      </w:r>
      <w:r>
        <w:rPr>
          <w:rFonts w:ascii="Journal Uzbek Cyr" w:hAnsi="Journal Uzbek Cyr"/>
          <w:noProof/>
          <w:szCs w:val="28"/>
          <w:lang w:val="en-US" w:eastAsia="en-US"/>
        </w:rPr>
        <mc:AlternateContent>
          <mc:Choice Requires="wps">
            <w:drawing>
              <wp:anchor distT="0" distB="0" distL="114300" distR="114300" simplePos="0" relativeHeight="251665408" behindDoc="0" locked="0" layoutInCell="0" allowOverlap="1">
                <wp:simplePos x="0" y="0"/>
                <wp:positionH relativeFrom="column">
                  <wp:posOffset>1352550</wp:posOffset>
                </wp:positionH>
                <wp:positionV relativeFrom="paragraph">
                  <wp:posOffset>172085</wp:posOffset>
                </wp:positionV>
                <wp:extent cx="1270" cy="3697605"/>
                <wp:effectExtent l="5715" t="6350" r="12065" b="10795"/>
                <wp:wrapNone/>
                <wp:docPr id="5" name="Прямая соединительная линия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270" cy="369760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 o:spid="_x0000_s1026" style="position:absolute;flip:x;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6.5pt,13.55pt" to="106.6pt,30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" o:allowincell="f"/>
            </w:pict>
          </mc:Fallback>
        </mc:AlternateContent>
      </w:r>
      <w:r>
        <w:rPr>
          <w:rFonts w:ascii="Journal Uzbek Cyr" w:hAnsi="Journal Uzbek Cyr"/>
          <w:noProof/>
          <w:szCs w:val="28"/>
          <w:lang w:val="en-US" w:eastAsia="en-US"/>
        </w:rPr>
        <mc:AlternateContent>
          <mc:Choice Requires="wps">
            <w:drawing>
              <wp:anchor distT="0" distB="0" distL="114300" distR="114300" simplePos="0" relativeHeight="251659264" behindDoc="0" locked="0" layoutInCell="0" allowOverlap="1">
                <wp:simplePos x="0" y="0"/>
                <wp:positionH relativeFrom="column">
                  <wp:posOffset>541655</wp:posOffset>
                </wp:positionH>
                <wp:positionV relativeFrom="paragraph">
                  <wp:posOffset>172720</wp:posOffset>
                </wp:positionV>
                <wp:extent cx="5500370" cy="3696970"/>
                <wp:effectExtent l="13970" t="6985" r="10160" b="10795"/>
                <wp:wrapNone/>
                <wp:docPr id="4" name="Прямоугольник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500370" cy="3696970"/>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21045B" w:rsidRDefault="0021045B" w:rsidP="0021045B">
                            <w:pPr>
                              <w:rPr>
                                <w:rFonts w:ascii="Times New Roman" w:hAnsi="Times New Roman"/>
                                <w:sz w:val="20"/>
                                <w:u w:val="none"/>
                              </w:rPr>
                            </w:pPr>
                            <w:r>
                              <w:rPr>
                                <w:rFonts w:ascii="Times New Roman" w:hAnsi="Times New Roman"/>
                                <w:sz w:val="20"/>
                                <w:u w:val="none"/>
                              </w:rPr>
                              <w:t>Сотиб олинади Ишлаб чи   Маркетинг  Истеъмол  Ички ёрдам   умумий ва   Соф    Улгуржи  Чакана</w:t>
                            </w:r>
                          </w:p>
                          <w:p w:rsidR="0021045B" w:rsidRDefault="0021045B" w:rsidP="0021045B">
                            <w:pPr>
                              <w:rPr>
                                <w:rFonts w:ascii="Times New Roman" w:hAnsi="Times New Roman"/>
                                <w:sz w:val="20"/>
                                <w:u w:val="none"/>
                              </w:rPr>
                            </w:pPr>
                            <w:r>
                              <w:rPr>
                                <w:rFonts w:ascii="Times New Roman" w:hAnsi="Times New Roman"/>
                                <w:sz w:val="20"/>
                                <w:u w:val="none"/>
                              </w:rPr>
                              <w:t>ган ашёлар,      љариш жа    ва сотиш    чиларга        чи штаб         маъмурий  фойда   савдо ва   савдо</w:t>
                            </w:r>
                          </w:p>
                          <w:p w:rsidR="0021045B" w:rsidRDefault="0021045B" w:rsidP="0021045B">
                            <w:pPr>
                              <w:rPr>
                                <w:rFonts w:ascii="Times New Roman" w:hAnsi="Times New Roman"/>
                                <w:sz w:val="20"/>
                                <w:u w:val="none"/>
                              </w:rPr>
                            </w:pPr>
                            <w:r>
                              <w:rPr>
                                <w:rFonts w:ascii="Times New Roman" w:hAnsi="Times New Roman"/>
                                <w:sz w:val="20"/>
                                <w:u w:val="none"/>
                              </w:rPr>
                              <w:t xml:space="preserve">бутловчилар     раёнидаги   харакатла    хизмат         харакат          харакат                   даллол      </w:t>
                            </w:r>
                          </w:p>
                          <w:p w:rsidR="0021045B" w:rsidRDefault="0021045B" w:rsidP="0021045B">
                            <w:pPr>
                              <w:rPr>
                                <w:rFonts w:ascii="Times New Roman" w:hAnsi="Times New Roman"/>
                                <w:sz w:val="20"/>
                                <w:u w:val="none"/>
                              </w:rPr>
                            </w:pPr>
                            <w:r>
                              <w:rPr>
                                <w:rFonts w:ascii="Times New Roman" w:hAnsi="Times New Roman"/>
                                <w:u w:val="none"/>
                              </w:rPr>
                              <w:t xml:space="preserve">  </w:t>
                            </w:r>
                            <w:r>
                              <w:rPr>
                                <w:rFonts w:ascii="Times New Roman" w:hAnsi="Times New Roman"/>
                                <w:sz w:val="20"/>
                                <w:u w:val="none"/>
                              </w:rPr>
                              <w:t>кириш             харакат        лар            књрсатиш    лари                  лар                         лар</w:t>
                            </w:r>
                          </w:p>
                          <w:p w:rsidR="0021045B" w:rsidRDefault="0021045B" w:rsidP="0021045B">
                            <w:pPr>
                              <w:rPr>
                                <w:rFonts w:ascii="Times New Roman" w:hAnsi="Times New Roman"/>
                                <w:sz w:val="20"/>
                                <w:u w:val="none"/>
                              </w:rPr>
                            </w:pPr>
                            <w:r>
                              <w:rPr>
                                <w:rFonts w:ascii="Times New Roman" w:hAnsi="Times New Roman"/>
                                <w:sz w:val="20"/>
                                <w:u w:val="none"/>
                              </w:rPr>
                              <w:t xml:space="preserve"> логистикаси       лар                               ва чиљиш                                                             тармођи</w:t>
                            </w:r>
                          </w:p>
                          <w:p w:rsidR="0021045B" w:rsidRDefault="0021045B" w:rsidP="0021045B">
                            <w:pPr>
                              <w:rPr>
                                <w:rFonts w:ascii="Times New Roman" w:hAnsi="Times New Roman"/>
                                <w:sz w:val="20"/>
                                <w:u w:val="none"/>
                              </w:rPr>
                            </w:pPr>
                            <w:r>
                              <w:rPr>
                                <w:rFonts w:ascii="Times New Roman" w:hAnsi="Times New Roman"/>
                                <w:sz w:val="20"/>
                                <w:u w:val="none"/>
                              </w:rPr>
                              <w:t xml:space="preserve">                                                                 логистикас</w:t>
                            </w:r>
                          </w:p>
                          <w:p w:rsidR="0021045B" w:rsidRDefault="0021045B" w:rsidP="0021045B">
                            <w:pPr>
                              <w:rPr>
                                <w:rFonts w:ascii="Times New Roman" w:hAnsi="Times New Roman"/>
                                <w:sz w:val="20"/>
                                <w:u w:val="none"/>
                              </w:rPr>
                            </w:pPr>
                            <w:r>
                              <w:rPr>
                                <w:rFonts w:ascii="Times New Roman" w:hAnsi="Times New Roman"/>
                                <w:sz w:val="20"/>
                                <w:u w:val="none"/>
                              </w:rPr>
                              <w:t xml:space="preserve"> Четдан олин     жихозлар   Сотишда     Сервис,      Иш хаљи ,       Молия ва хисоб      Дистрибьютор</w:t>
                            </w:r>
                          </w:p>
                          <w:p w:rsidR="0021045B" w:rsidRDefault="0021045B" w:rsidP="0021045B">
                            <w:pPr>
                              <w:rPr>
                                <w:rFonts w:ascii="Times New Roman" w:hAnsi="Times New Roman"/>
                                <w:sz w:val="20"/>
                                <w:u w:val="none"/>
                              </w:rPr>
                            </w:pPr>
                            <w:r>
                              <w:rPr>
                                <w:rFonts w:ascii="Times New Roman" w:hAnsi="Times New Roman"/>
                                <w:sz w:val="20"/>
                                <w:u w:val="none"/>
                              </w:rPr>
                              <w:t>ган хом- ашё    ишлаб чи-  ги харакат   таъмир ва   ишга олиш    хизматлари.             лар, улгуржи ва</w:t>
                            </w:r>
                          </w:p>
                          <w:p w:rsidR="0021045B" w:rsidRDefault="0021045B" w:rsidP="0021045B">
                            <w:pPr>
                              <w:rPr>
                                <w:rFonts w:ascii="Times New Roman" w:hAnsi="Times New Roman"/>
                                <w:sz w:val="20"/>
                                <w:u w:val="none"/>
                              </w:rPr>
                            </w:pPr>
                            <w:r>
                              <w:rPr>
                                <w:rFonts w:ascii="Times New Roman" w:hAnsi="Times New Roman"/>
                                <w:sz w:val="20"/>
                                <w:u w:val="none"/>
                              </w:rPr>
                              <w:t xml:space="preserve">ва яримфабри  љариш йи-   лар. Рекла  бош.ишлар  ва синовлар Хуљуљий хизматлар чакана савдо мах  </w:t>
                            </w:r>
                          </w:p>
                          <w:p w:rsidR="0021045B" w:rsidRDefault="0021045B" w:rsidP="0021045B">
                            <w:pPr>
                              <w:rPr>
                                <w:rFonts w:ascii="Times New Roman" w:hAnsi="Times New Roman"/>
                                <w:sz w:val="20"/>
                                <w:u w:val="none"/>
                              </w:rPr>
                            </w:pPr>
                            <w:r>
                              <w:rPr>
                                <w:rFonts w:ascii="Times New Roman" w:hAnsi="Times New Roman"/>
                                <w:sz w:val="20"/>
                                <w:u w:val="none"/>
                              </w:rPr>
                              <w:t>катлар. Љувват  ђиш  ва      ма ва сил      Эхтиёт       Ички алоља   Ижтимоий муноса  сулотини истеъ-</w:t>
                            </w:r>
                          </w:p>
                          <w:p w:rsidR="0021045B" w:rsidRDefault="0021045B" w:rsidP="0021045B">
                            <w:pPr>
                              <w:rPr>
                                <w:rFonts w:ascii="Times New Roman" w:hAnsi="Times New Roman"/>
                                <w:sz w:val="20"/>
                                <w:u w:val="none"/>
                              </w:rPr>
                            </w:pPr>
                            <w:r>
                              <w:rPr>
                                <w:rFonts w:ascii="Times New Roman" w:hAnsi="Times New Roman"/>
                                <w:sz w:val="20"/>
                                <w:u w:val="none"/>
                              </w:rPr>
                              <w:t xml:space="preserve"> Транспорт        жойлаш.     житиш.       љисмлар     лар. Компь    батлар.                     молчига етказиб</w:t>
                            </w:r>
                          </w:p>
                          <w:p w:rsidR="0021045B" w:rsidRDefault="0021045B" w:rsidP="0021045B">
                            <w:pPr>
                              <w:rPr>
                                <w:rFonts w:ascii="Times New Roman" w:hAnsi="Times New Roman"/>
                                <w:sz w:val="20"/>
                                <w:u w:val="none"/>
                              </w:rPr>
                            </w:pPr>
                            <w:r>
                              <w:rPr>
                                <w:rFonts w:ascii="Times New Roman" w:hAnsi="Times New Roman"/>
                                <w:sz w:val="20"/>
                                <w:u w:val="none"/>
                              </w:rPr>
                              <w:t>харажатлари    Мехнат ва   Бозорни      Чиљиш       ютерхизмати   Ижрочиларга        бериш каналлари</w:t>
                            </w:r>
                          </w:p>
                          <w:p w:rsidR="0021045B" w:rsidRDefault="0021045B" w:rsidP="0021045B">
                            <w:pPr>
                              <w:rPr>
                                <w:rFonts w:ascii="Times New Roman" w:hAnsi="Times New Roman"/>
                                <w:sz w:val="20"/>
                                <w:u w:val="none"/>
                              </w:rPr>
                            </w:pPr>
                            <w:r>
                              <w:rPr>
                                <w:rFonts w:ascii="Times New Roman" w:hAnsi="Times New Roman"/>
                                <w:sz w:val="20"/>
                                <w:u w:val="none"/>
                              </w:rPr>
                              <w:t>Сотиб олиш      кузатиш     тадљиљ        логистика   Таъминлов      тњловлар .               га доир  барча</w:t>
                            </w:r>
                          </w:p>
                          <w:p w:rsidR="0021045B" w:rsidRDefault="0021045B" w:rsidP="0021045B">
                            <w:pPr>
                              <w:rPr>
                                <w:rFonts w:ascii="Times New Roman" w:hAnsi="Times New Roman"/>
                                <w:sz w:val="20"/>
                                <w:u w:val="none"/>
                              </w:rPr>
                            </w:pPr>
                            <w:r>
                              <w:rPr>
                                <w:rFonts w:ascii="Times New Roman" w:hAnsi="Times New Roman"/>
                                <w:sz w:val="20"/>
                                <w:u w:val="none"/>
                              </w:rPr>
                              <w:t>харажатлари     таъмир ва   љилиш        сига доир   чи функция   Кредитларга хизмат    харакатлар</w:t>
                            </w:r>
                          </w:p>
                          <w:p w:rsidR="0021045B" w:rsidRDefault="0021045B" w:rsidP="0021045B">
                            <w:pPr>
                              <w:rPr>
                                <w:rFonts w:ascii="Times New Roman" w:hAnsi="Times New Roman"/>
                                <w:sz w:val="20"/>
                                <w:u w:val="none"/>
                              </w:rPr>
                            </w:pPr>
                            <w:r>
                              <w:rPr>
                                <w:rFonts w:ascii="Times New Roman" w:hAnsi="Times New Roman"/>
                                <w:sz w:val="20"/>
                                <w:u w:val="none"/>
                              </w:rPr>
                              <w:t xml:space="preserve"> Омбор              фойдала     Техник        бошља         лар.ИТТКИ   Солиљларга              </w:t>
                            </w:r>
                          </w:p>
                          <w:p w:rsidR="0021045B" w:rsidRDefault="0021045B" w:rsidP="0021045B">
                            <w:pPr>
                              <w:rPr>
                                <w:rFonts w:ascii="Times New Roman" w:hAnsi="Times New Roman"/>
                                <w:sz w:val="20"/>
                                <w:u w:val="none"/>
                              </w:rPr>
                            </w:pPr>
                            <w:r>
                              <w:rPr>
                                <w:rFonts w:ascii="Times New Roman" w:hAnsi="Times New Roman"/>
                                <w:sz w:val="20"/>
                                <w:u w:val="none"/>
                              </w:rPr>
                              <w:t xml:space="preserve"> харажатлари    ниш. ТКИ  адабиёт      харажатлар  хавфсизлик  ажратмалар              </w:t>
                            </w:r>
                          </w:p>
                          <w:p w:rsidR="0021045B" w:rsidRDefault="0021045B" w:rsidP="0021045B">
                            <w:pPr>
                              <w:rPr>
                                <w:rFonts w:ascii="Times New Roman" w:hAnsi="Times New Roman"/>
                                <w:sz w:val="20"/>
                                <w:u w:val="none"/>
                              </w:rPr>
                            </w:pPr>
                            <w:r>
                              <w:rPr>
                                <w:rFonts w:ascii="Times New Roman" w:hAnsi="Times New Roman"/>
                                <w:sz w:val="20"/>
                                <w:u w:val="none"/>
                              </w:rPr>
                              <w:t xml:space="preserve">                          ва синов-    Команди                         ва махфий          </w:t>
                            </w:r>
                          </w:p>
                          <w:p w:rsidR="0021045B" w:rsidRDefault="0021045B" w:rsidP="0021045B">
                            <w:pPr>
                              <w:rPr>
                                <w:rFonts w:ascii="Times New Roman" w:hAnsi="Times New Roman"/>
                                <w:sz w:val="20"/>
                                <w:u w:val="none"/>
                              </w:rPr>
                            </w:pPr>
                            <w:r>
                              <w:rPr>
                                <w:rFonts w:ascii="Times New Roman" w:hAnsi="Times New Roman"/>
                                <w:sz w:val="20"/>
                                <w:u w:val="none"/>
                              </w:rPr>
                              <w:t xml:space="preserve">                          лар. Сифат  ровкалар                        лик. Касаба</w:t>
                            </w:r>
                          </w:p>
                          <w:p w:rsidR="0021045B" w:rsidRDefault="0021045B" w:rsidP="0021045B">
                            <w:pPr>
                              <w:ind w:firstLine="1276"/>
                              <w:rPr>
                                <w:rFonts w:ascii="Times New Roman" w:hAnsi="Times New Roman"/>
                                <w:sz w:val="20"/>
                                <w:u w:val="none"/>
                              </w:rPr>
                            </w:pPr>
                            <w:r>
                              <w:rPr>
                                <w:rFonts w:ascii="Times New Roman" w:hAnsi="Times New Roman"/>
                                <w:sz w:val="20"/>
                                <w:u w:val="none"/>
                              </w:rPr>
                              <w:t xml:space="preserve"> ва унинг    ва љабуллар                     уюшмалари </w:t>
                            </w:r>
                          </w:p>
                          <w:p w:rsidR="0021045B" w:rsidRDefault="0021045B" w:rsidP="0021045B">
                            <w:pPr>
                              <w:ind w:firstLine="1276"/>
                              <w:rPr>
                                <w:rFonts w:ascii="Times New Roman" w:hAnsi="Times New Roman"/>
                                <w:sz w:val="20"/>
                                <w:u w:val="none"/>
                              </w:rPr>
                            </w:pPr>
                            <w:r>
                              <w:rPr>
                                <w:rFonts w:ascii="Times New Roman" w:hAnsi="Times New Roman"/>
                                <w:sz w:val="20"/>
                                <w:u w:val="none"/>
                              </w:rPr>
                              <w:t xml:space="preserve"> назорати     Даллоллар                     билан муно</w:t>
                            </w:r>
                          </w:p>
                          <w:p w:rsidR="0021045B" w:rsidRDefault="0021045B" w:rsidP="0021045B">
                            <w:pPr>
                              <w:ind w:firstLine="1276"/>
                              <w:rPr>
                                <w:rFonts w:ascii="Times New Roman" w:hAnsi="Times New Roman"/>
                                <w:sz w:val="20"/>
                                <w:u w:val="none"/>
                              </w:rPr>
                            </w:pPr>
                            <w:r>
                              <w:rPr>
                                <w:rFonts w:ascii="Times New Roman" w:hAnsi="Times New Roman"/>
                                <w:sz w:val="20"/>
                                <w:u w:val="none"/>
                              </w:rPr>
                              <w:t xml:space="preserve"> Инвентар   ва дестрибь                    сабатлар</w:t>
                            </w:r>
                          </w:p>
                          <w:p w:rsidR="0021045B" w:rsidRDefault="0021045B" w:rsidP="0021045B">
                            <w:pPr>
                              <w:ind w:firstLine="1276"/>
                              <w:rPr>
                                <w:rFonts w:ascii="Times New Roman" w:hAnsi="Times New Roman"/>
                                <w:sz w:val="20"/>
                                <w:u w:val="none"/>
                              </w:rPr>
                            </w:pPr>
                            <w:r>
                              <w:rPr>
                                <w:rFonts w:ascii="Times New Roman" w:hAnsi="Times New Roman"/>
                                <w:sz w:val="20"/>
                                <w:u w:val="none"/>
                              </w:rPr>
                              <w:t>лаш.             ютерлар</w:t>
                            </w:r>
                          </w:p>
                          <w:p w:rsidR="0021045B" w:rsidRDefault="0021045B" w:rsidP="0021045B">
                            <w:pPr>
                              <w:ind w:firstLine="2268"/>
                              <w:rPr>
                                <w:rFonts w:ascii="Times New Roman" w:hAnsi="Times New Roman"/>
                                <w:sz w:val="20"/>
                                <w:u w:val="none"/>
                              </w:rPr>
                            </w:pPr>
                            <w:r>
                              <w:rPr>
                                <w:rFonts w:ascii="Times New Roman" w:hAnsi="Times New Roman"/>
                                <w:sz w:val="20"/>
                                <w:u w:val="none"/>
                              </w:rPr>
                              <w:t xml:space="preserve"> билан</w:t>
                            </w:r>
                          </w:p>
                          <w:p w:rsidR="0021045B" w:rsidRDefault="0021045B" w:rsidP="0021045B">
                            <w:pPr>
                              <w:ind w:firstLine="2268"/>
                              <w:rPr>
                                <w:rFonts w:ascii="Times New Roman" w:hAnsi="Times New Roman"/>
                                <w:sz w:val="20"/>
                                <w:u w:val="none"/>
                              </w:rPr>
                            </w:pPr>
                            <w:r>
                              <w:rPr>
                                <w:rFonts w:ascii="Times New Roman" w:hAnsi="Times New Roman"/>
                                <w:sz w:val="20"/>
                                <w:u w:val="none"/>
                              </w:rPr>
                              <w:t xml:space="preserve"> муносабат</w:t>
                            </w:r>
                          </w:p>
                          <w:p w:rsidR="0021045B" w:rsidRDefault="0021045B" w:rsidP="0021045B">
                            <w:pPr>
                              <w:ind w:firstLine="2268"/>
                              <w:rPr>
                                <w:rFonts w:ascii="Times New Roman" w:hAnsi="Times New Roman"/>
                              </w:rPr>
                            </w:pPr>
                            <w:r>
                              <w:rPr>
                                <w:rFonts w:ascii="Times New Roman" w:hAnsi="Times New Roman"/>
                                <w:sz w:val="20"/>
                                <w:u w:val="none"/>
                              </w:rPr>
                              <w:t xml:space="preserve"> лар</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4" o:spid="_x0000_s1026" style="position:absolute;left:0;text-align:left;margin-left:42.65pt;margin-top:13.6pt;width:433.1pt;height:291.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" o:allowincell="f">
                <v:textbox inset="1pt,1pt,1pt,1pt">
                  <w:txbxContent>
                    <w:p w:rsidR="0021045B" w:rsidRDefault="0021045B" w:rsidP="0021045B">
                      <w:pPr>
                        <w:rPr>
                          <w:rFonts w:ascii="Times New Roman" w:hAnsi="Times New Roman"/>
                          <w:sz w:val="20"/>
                          <w:u w:val="none"/>
                        </w:rPr>
                      </w:pPr>
                      <w:r>
                        <w:rPr>
                          <w:rFonts w:ascii="Times New Roman" w:hAnsi="Times New Roman"/>
                          <w:sz w:val="20"/>
                          <w:u w:val="none"/>
                        </w:rPr>
                        <w:t>Сотиб олинади Ишлаб чи   Маркетинг  Истеъмол  Ички ёрдам   умумий ва   Соф    Улгуржи  Чакана</w:t>
                      </w:r>
                    </w:p>
                    <w:p w:rsidR="0021045B" w:rsidRDefault="0021045B" w:rsidP="0021045B">
                      <w:pPr>
                        <w:rPr>
                          <w:rFonts w:ascii="Times New Roman" w:hAnsi="Times New Roman"/>
                          <w:sz w:val="20"/>
                          <w:u w:val="none"/>
                        </w:rPr>
                      </w:pPr>
                      <w:r>
                        <w:rPr>
                          <w:rFonts w:ascii="Times New Roman" w:hAnsi="Times New Roman"/>
                          <w:sz w:val="20"/>
                          <w:u w:val="none"/>
                        </w:rPr>
                        <w:t>ган ашёлар,      љариш жа    ва сотиш    чиларга        чи штаб         маъмурий  фойда   савдо ва   савдо</w:t>
                      </w:r>
                    </w:p>
                    <w:p w:rsidR="0021045B" w:rsidRDefault="0021045B" w:rsidP="0021045B">
                      <w:pPr>
                        <w:rPr>
                          <w:rFonts w:ascii="Times New Roman" w:hAnsi="Times New Roman"/>
                          <w:sz w:val="20"/>
                          <w:u w:val="none"/>
                        </w:rPr>
                      </w:pPr>
                      <w:r>
                        <w:rPr>
                          <w:rFonts w:ascii="Times New Roman" w:hAnsi="Times New Roman"/>
                          <w:sz w:val="20"/>
                          <w:u w:val="none"/>
                        </w:rPr>
                        <w:t xml:space="preserve">бутловчилар     раёнидаги   харакатла    хизмат         харакат          харакат                   даллол      </w:t>
                      </w:r>
                    </w:p>
                    <w:p w:rsidR="0021045B" w:rsidRDefault="0021045B" w:rsidP="0021045B">
                      <w:pPr>
                        <w:rPr>
                          <w:rFonts w:ascii="Times New Roman" w:hAnsi="Times New Roman"/>
                          <w:sz w:val="20"/>
                          <w:u w:val="none"/>
                        </w:rPr>
                      </w:pPr>
                      <w:r>
                        <w:rPr>
                          <w:rFonts w:ascii="Times New Roman" w:hAnsi="Times New Roman"/>
                          <w:u w:val="none"/>
                        </w:rPr>
                        <w:t xml:space="preserve">  </w:t>
                      </w:r>
                      <w:r>
                        <w:rPr>
                          <w:rFonts w:ascii="Times New Roman" w:hAnsi="Times New Roman"/>
                          <w:sz w:val="20"/>
                          <w:u w:val="none"/>
                        </w:rPr>
                        <w:t>кириш             харакат        лар            књрсатиш    лари                  лар                         лар</w:t>
                      </w:r>
                    </w:p>
                    <w:p w:rsidR="0021045B" w:rsidRDefault="0021045B" w:rsidP="0021045B">
                      <w:pPr>
                        <w:rPr>
                          <w:rFonts w:ascii="Times New Roman" w:hAnsi="Times New Roman"/>
                          <w:sz w:val="20"/>
                          <w:u w:val="none"/>
                        </w:rPr>
                      </w:pPr>
                      <w:r>
                        <w:rPr>
                          <w:rFonts w:ascii="Times New Roman" w:hAnsi="Times New Roman"/>
                          <w:sz w:val="20"/>
                          <w:u w:val="none"/>
                        </w:rPr>
                        <w:t xml:space="preserve"> логистикаси       лар                               ва чиљиш                                                             тармођи</w:t>
                      </w:r>
                    </w:p>
                    <w:p w:rsidR="0021045B" w:rsidRDefault="0021045B" w:rsidP="0021045B">
                      <w:pPr>
                        <w:rPr>
                          <w:rFonts w:ascii="Times New Roman" w:hAnsi="Times New Roman"/>
                          <w:sz w:val="20"/>
                          <w:u w:val="none"/>
                        </w:rPr>
                      </w:pPr>
                      <w:r>
                        <w:rPr>
                          <w:rFonts w:ascii="Times New Roman" w:hAnsi="Times New Roman"/>
                          <w:sz w:val="20"/>
                          <w:u w:val="none"/>
                        </w:rPr>
                        <w:t xml:space="preserve">                                                                 логистикас</w:t>
                      </w:r>
                    </w:p>
                    <w:p w:rsidR="0021045B" w:rsidRDefault="0021045B" w:rsidP="0021045B">
                      <w:pPr>
                        <w:rPr>
                          <w:rFonts w:ascii="Times New Roman" w:hAnsi="Times New Roman"/>
                          <w:sz w:val="20"/>
                          <w:u w:val="none"/>
                        </w:rPr>
                      </w:pPr>
                      <w:r>
                        <w:rPr>
                          <w:rFonts w:ascii="Times New Roman" w:hAnsi="Times New Roman"/>
                          <w:sz w:val="20"/>
                          <w:u w:val="none"/>
                        </w:rPr>
                        <w:t xml:space="preserve"> Четдан олин     жихозлар   Сотишда     Сервис,      Иш хаљи ,       Молия ва хисоб      Дистрибьютор</w:t>
                      </w:r>
                    </w:p>
                    <w:p w:rsidR="0021045B" w:rsidRDefault="0021045B" w:rsidP="0021045B">
                      <w:pPr>
                        <w:rPr>
                          <w:rFonts w:ascii="Times New Roman" w:hAnsi="Times New Roman"/>
                          <w:sz w:val="20"/>
                          <w:u w:val="none"/>
                        </w:rPr>
                      </w:pPr>
                      <w:r>
                        <w:rPr>
                          <w:rFonts w:ascii="Times New Roman" w:hAnsi="Times New Roman"/>
                          <w:sz w:val="20"/>
                          <w:u w:val="none"/>
                        </w:rPr>
                        <w:t>ган хом- ашё    ишлаб чи-  ги харакат   таъмир ва   ишга олиш    хизматлари.             лар, улгуржи ва</w:t>
                      </w:r>
                    </w:p>
                    <w:p w:rsidR="0021045B" w:rsidRDefault="0021045B" w:rsidP="0021045B">
                      <w:pPr>
                        <w:rPr>
                          <w:rFonts w:ascii="Times New Roman" w:hAnsi="Times New Roman"/>
                          <w:sz w:val="20"/>
                          <w:u w:val="none"/>
                        </w:rPr>
                      </w:pPr>
                      <w:r>
                        <w:rPr>
                          <w:rFonts w:ascii="Times New Roman" w:hAnsi="Times New Roman"/>
                          <w:sz w:val="20"/>
                          <w:u w:val="none"/>
                        </w:rPr>
                        <w:t xml:space="preserve">ва яримфабри  љариш йи-   лар. Рекла  бош.ишлар  ва синовлар Хуљуљий хизматлар чакана савдо мах  </w:t>
                      </w:r>
                    </w:p>
                    <w:p w:rsidR="0021045B" w:rsidRDefault="0021045B" w:rsidP="0021045B">
                      <w:pPr>
                        <w:rPr>
                          <w:rFonts w:ascii="Times New Roman" w:hAnsi="Times New Roman"/>
                          <w:sz w:val="20"/>
                          <w:u w:val="none"/>
                        </w:rPr>
                      </w:pPr>
                      <w:r>
                        <w:rPr>
                          <w:rFonts w:ascii="Times New Roman" w:hAnsi="Times New Roman"/>
                          <w:sz w:val="20"/>
                          <w:u w:val="none"/>
                        </w:rPr>
                        <w:t>катлар. Љувват  ђиш  ва      ма ва сил      Эхтиёт       Ички алоља   Ижтимоий муноса  сулотини истеъ-</w:t>
                      </w:r>
                    </w:p>
                    <w:p w:rsidR="0021045B" w:rsidRDefault="0021045B" w:rsidP="0021045B">
                      <w:pPr>
                        <w:rPr>
                          <w:rFonts w:ascii="Times New Roman" w:hAnsi="Times New Roman"/>
                          <w:sz w:val="20"/>
                          <w:u w:val="none"/>
                        </w:rPr>
                      </w:pPr>
                      <w:r>
                        <w:rPr>
                          <w:rFonts w:ascii="Times New Roman" w:hAnsi="Times New Roman"/>
                          <w:sz w:val="20"/>
                          <w:u w:val="none"/>
                        </w:rPr>
                        <w:t xml:space="preserve"> Транспорт        жойлаш.     житиш.       љисмлар     лар. Компь    батлар.                     молчига етказиб</w:t>
                      </w:r>
                    </w:p>
                    <w:p w:rsidR="0021045B" w:rsidRDefault="0021045B" w:rsidP="0021045B">
                      <w:pPr>
                        <w:rPr>
                          <w:rFonts w:ascii="Times New Roman" w:hAnsi="Times New Roman"/>
                          <w:sz w:val="20"/>
                          <w:u w:val="none"/>
                        </w:rPr>
                      </w:pPr>
                      <w:r>
                        <w:rPr>
                          <w:rFonts w:ascii="Times New Roman" w:hAnsi="Times New Roman"/>
                          <w:sz w:val="20"/>
                          <w:u w:val="none"/>
                        </w:rPr>
                        <w:t>харажатлари    Мехнат ва   Бозорни      Чиљиш       ютерхизмати   Ижрочиларга        бериш каналлари</w:t>
                      </w:r>
                    </w:p>
                    <w:p w:rsidR="0021045B" w:rsidRDefault="0021045B" w:rsidP="0021045B">
                      <w:pPr>
                        <w:rPr>
                          <w:rFonts w:ascii="Times New Roman" w:hAnsi="Times New Roman"/>
                          <w:sz w:val="20"/>
                          <w:u w:val="none"/>
                        </w:rPr>
                      </w:pPr>
                      <w:r>
                        <w:rPr>
                          <w:rFonts w:ascii="Times New Roman" w:hAnsi="Times New Roman"/>
                          <w:sz w:val="20"/>
                          <w:u w:val="none"/>
                        </w:rPr>
                        <w:t>Сотиб олиш      кузатиш     тадљиљ        логистика   Таъминлов      тњловлар .               га доир  барча</w:t>
                      </w:r>
                    </w:p>
                    <w:p w:rsidR="0021045B" w:rsidRDefault="0021045B" w:rsidP="0021045B">
                      <w:pPr>
                        <w:rPr>
                          <w:rFonts w:ascii="Times New Roman" w:hAnsi="Times New Roman"/>
                          <w:sz w:val="20"/>
                          <w:u w:val="none"/>
                        </w:rPr>
                      </w:pPr>
                      <w:r>
                        <w:rPr>
                          <w:rFonts w:ascii="Times New Roman" w:hAnsi="Times New Roman"/>
                          <w:sz w:val="20"/>
                          <w:u w:val="none"/>
                        </w:rPr>
                        <w:t>харажатлари     таъмир ва   љилиш        сига доир   чи функция   Кредитларга хизмат    харакатлар</w:t>
                      </w:r>
                    </w:p>
                    <w:p w:rsidR="0021045B" w:rsidRDefault="0021045B" w:rsidP="0021045B">
                      <w:pPr>
                        <w:rPr>
                          <w:rFonts w:ascii="Times New Roman" w:hAnsi="Times New Roman"/>
                          <w:sz w:val="20"/>
                          <w:u w:val="none"/>
                        </w:rPr>
                      </w:pPr>
                      <w:r>
                        <w:rPr>
                          <w:rFonts w:ascii="Times New Roman" w:hAnsi="Times New Roman"/>
                          <w:sz w:val="20"/>
                          <w:u w:val="none"/>
                        </w:rPr>
                        <w:t xml:space="preserve"> Омбор              фойдала     Техник        бошља         лар.ИТТКИ   Солиљларга              </w:t>
                      </w:r>
                    </w:p>
                    <w:p w:rsidR="0021045B" w:rsidRDefault="0021045B" w:rsidP="0021045B">
                      <w:pPr>
                        <w:rPr>
                          <w:rFonts w:ascii="Times New Roman" w:hAnsi="Times New Roman"/>
                          <w:sz w:val="20"/>
                          <w:u w:val="none"/>
                        </w:rPr>
                      </w:pPr>
                      <w:r>
                        <w:rPr>
                          <w:rFonts w:ascii="Times New Roman" w:hAnsi="Times New Roman"/>
                          <w:sz w:val="20"/>
                          <w:u w:val="none"/>
                        </w:rPr>
                        <w:t xml:space="preserve"> харажатлари    ниш. ТКИ  адабиёт      харажатлар  хавфсизлик  ажратмалар              </w:t>
                      </w:r>
                    </w:p>
                    <w:p w:rsidR="0021045B" w:rsidRDefault="0021045B" w:rsidP="0021045B">
                      <w:pPr>
                        <w:rPr>
                          <w:rFonts w:ascii="Times New Roman" w:hAnsi="Times New Roman"/>
                          <w:sz w:val="20"/>
                          <w:u w:val="none"/>
                        </w:rPr>
                      </w:pPr>
                      <w:r>
                        <w:rPr>
                          <w:rFonts w:ascii="Times New Roman" w:hAnsi="Times New Roman"/>
                          <w:sz w:val="20"/>
                          <w:u w:val="none"/>
                        </w:rPr>
                        <w:t xml:space="preserve">                          ва синов-    Команди                         ва махфий          </w:t>
                      </w:r>
                    </w:p>
                    <w:p w:rsidR="0021045B" w:rsidRDefault="0021045B" w:rsidP="0021045B">
                      <w:pPr>
                        <w:rPr>
                          <w:rFonts w:ascii="Times New Roman" w:hAnsi="Times New Roman"/>
                          <w:sz w:val="20"/>
                          <w:u w:val="none"/>
                        </w:rPr>
                      </w:pPr>
                      <w:r>
                        <w:rPr>
                          <w:rFonts w:ascii="Times New Roman" w:hAnsi="Times New Roman"/>
                          <w:sz w:val="20"/>
                          <w:u w:val="none"/>
                        </w:rPr>
                        <w:t xml:space="preserve">                          лар. Сифат  ровкалар                        лик. Касаба</w:t>
                      </w:r>
                    </w:p>
                    <w:p w:rsidR="0021045B" w:rsidRDefault="0021045B" w:rsidP="0021045B">
                      <w:pPr>
                        <w:ind w:firstLine="1276"/>
                        <w:rPr>
                          <w:rFonts w:ascii="Times New Roman" w:hAnsi="Times New Roman"/>
                          <w:sz w:val="20"/>
                          <w:u w:val="none"/>
                        </w:rPr>
                      </w:pPr>
                      <w:r>
                        <w:rPr>
                          <w:rFonts w:ascii="Times New Roman" w:hAnsi="Times New Roman"/>
                          <w:sz w:val="20"/>
                          <w:u w:val="none"/>
                        </w:rPr>
                        <w:t xml:space="preserve"> ва унинг    ва љабуллар                     уюшмалари </w:t>
                      </w:r>
                    </w:p>
                    <w:p w:rsidR="0021045B" w:rsidRDefault="0021045B" w:rsidP="0021045B">
                      <w:pPr>
                        <w:ind w:firstLine="1276"/>
                        <w:rPr>
                          <w:rFonts w:ascii="Times New Roman" w:hAnsi="Times New Roman"/>
                          <w:sz w:val="20"/>
                          <w:u w:val="none"/>
                        </w:rPr>
                      </w:pPr>
                      <w:r>
                        <w:rPr>
                          <w:rFonts w:ascii="Times New Roman" w:hAnsi="Times New Roman"/>
                          <w:sz w:val="20"/>
                          <w:u w:val="none"/>
                        </w:rPr>
                        <w:t xml:space="preserve"> назорати     Даллоллар                     билан муно</w:t>
                      </w:r>
                    </w:p>
                    <w:p w:rsidR="0021045B" w:rsidRDefault="0021045B" w:rsidP="0021045B">
                      <w:pPr>
                        <w:ind w:firstLine="1276"/>
                        <w:rPr>
                          <w:rFonts w:ascii="Times New Roman" w:hAnsi="Times New Roman"/>
                          <w:sz w:val="20"/>
                          <w:u w:val="none"/>
                        </w:rPr>
                      </w:pPr>
                      <w:r>
                        <w:rPr>
                          <w:rFonts w:ascii="Times New Roman" w:hAnsi="Times New Roman"/>
                          <w:sz w:val="20"/>
                          <w:u w:val="none"/>
                        </w:rPr>
                        <w:t xml:space="preserve"> Инвентар   ва дестрибь                    сабатлар</w:t>
                      </w:r>
                    </w:p>
                    <w:p w:rsidR="0021045B" w:rsidRDefault="0021045B" w:rsidP="0021045B">
                      <w:pPr>
                        <w:ind w:firstLine="1276"/>
                        <w:rPr>
                          <w:rFonts w:ascii="Times New Roman" w:hAnsi="Times New Roman"/>
                          <w:sz w:val="20"/>
                          <w:u w:val="none"/>
                        </w:rPr>
                      </w:pPr>
                      <w:r>
                        <w:rPr>
                          <w:rFonts w:ascii="Times New Roman" w:hAnsi="Times New Roman"/>
                          <w:sz w:val="20"/>
                          <w:u w:val="none"/>
                        </w:rPr>
                        <w:t>лаш.             ютерлар</w:t>
                      </w:r>
                    </w:p>
                    <w:p w:rsidR="0021045B" w:rsidRDefault="0021045B" w:rsidP="0021045B">
                      <w:pPr>
                        <w:ind w:firstLine="2268"/>
                        <w:rPr>
                          <w:rFonts w:ascii="Times New Roman" w:hAnsi="Times New Roman"/>
                          <w:sz w:val="20"/>
                          <w:u w:val="none"/>
                        </w:rPr>
                      </w:pPr>
                      <w:r>
                        <w:rPr>
                          <w:rFonts w:ascii="Times New Roman" w:hAnsi="Times New Roman"/>
                          <w:sz w:val="20"/>
                          <w:u w:val="none"/>
                        </w:rPr>
                        <w:t xml:space="preserve"> билан</w:t>
                      </w:r>
                    </w:p>
                    <w:p w:rsidR="0021045B" w:rsidRDefault="0021045B" w:rsidP="0021045B">
                      <w:pPr>
                        <w:ind w:firstLine="2268"/>
                        <w:rPr>
                          <w:rFonts w:ascii="Times New Roman" w:hAnsi="Times New Roman"/>
                          <w:sz w:val="20"/>
                          <w:u w:val="none"/>
                        </w:rPr>
                      </w:pPr>
                      <w:r>
                        <w:rPr>
                          <w:rFonts w:ascii="Times New Roman" w:hAnsi="Times New Roman"/>
                          <w:sz w:val="20"/>
                          <w:u w:val="none"/>
                        </w:rPr>
                        <w:t xml:space="preserve"> муносабат</w:t>
                      </w:r>
                    </w:p>
                    <w:p w:rsidR="0021045B" w:rsidRDefault="0021045B" w:rsidP="0021045B">
                      <w:pPr>
                        <w:ind w:firstLine="2268"/>
                        <w:rPr>
                          <w:rFonts w:ascii="Times New Roman" w:hAnsi="Times New Roman"/>
                        </w:rPr>
                      </w:pPr>
                      <w:r>
                        <w:rPr>
                          <w:rFonts w:ascii="Times New Roman" w:hAnsi="Times New Roman"/>
                          <w:sz w:val="20"/>
                          <w:u w:val="none"/>
                        </w:rPr>
                        <w:t xml:space="preserve"> лар</w:t>
                      </w:r>
                    </w:p>
                  </w:txbxContent>
                </v:textbox>
              </v:rect>
            </w:pict>
          </mc:Fallback>
        </mc:AlternateContent>
      </w:r>
      <w:r>
        <w:rPr>
          <w:rFonts w:ascii="Journal Uzbek Cyr" w:hAnsi="Journal Uzbek Cyr"/>
          <w:noProof/>
          <w:szCs w:val="28"/>
          <w:lang w:val="en-US" w:eastAsia="en-US"/>
        </w:rPr>
        <mc:AlternateContent>
          <mc:Choice Requires="wps">
            <w:drawing>
              <wp:anchor distT="0" distB="0" distL="114300" distR="114300" simplePos="0" relativeHeight="251672576" behindDoc="0" locked="0" layoutInCell="0" allowOverlap="1">
                <wp:simplePos x="0" y="0"/>
                <wp:positionH relativeFrom="column">
                  <wp:posOffset>5590540</wp:posOffset>
                </wp:positionH>
                <wp:positionV relativeFrom="paragraph">
                  <wp:posOffset>154305</wp:posOffset>
                </wp:positionV>
                <wp:extent cx="635" cy="920115"/>
                <wp:effectExtent l="5080" t="7620" r="13335" b="5715"/>
                <wp:wrapNone/>
                <wp:docPr id="3" name="Прямая соединительная линия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92011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40.2pt,12.15pt" to="440.25pt,8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" o:allowincell="f"/>
            </w:pict>
          </mc:Fallback>
        </mc:AlternateContent>
      </w:r>
      <w:r>
        <w:rPr>
          <w:rFonts w:ascii="Journal Uzbek Cyr" w:hAnsi="Journal Uzbek Cyr"/>
          <w:noProof/>
          <w:szCs w:val="28"/>
          <w:lang w:val="en-US" w:eastAsia="en-US"/>
        </w:rPr>
        <mc:AlternateContent>
          <mc:Choice Requires="wps">
            <w:drawing>
              <wp:anchor distT="0" distB="0" distL="114300" distR="114300" simplePos="0" relativeHeight="251671552" behindDoc="0" locked="0" layoutInCell="0" allowOverlap="1">
                <wp:simplePos x="0" y="0"/>
                <wp:positionH relativeFrom="column">
                  <wp:posOffset>4598670</wp:posOffset>
                </wp:positionH>
                <wp:positionV relativeFrom="paragraph">
                  <wp:posOffset>154305</wp:posOffset>
                </wp:positionV>
                <wp:extent cx="635" cy="920115"/>
                <wp:effectExtent l="13335" t="7620" r="5080" b="5715"/>
                <wp:wrapNone/>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92011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2.1pt,12.15pt" to="362.15pt,8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" o:allowincell="f"/>
            </w:pict>
          </mc:Fallback>
        </mc:AlternateContent>
      </w:r>
    </w:p>
    <w:p w:rsidR="0021045B" w:rsidRPr="00891E0B" w:rsidRDefault="0021045B" w:rsidP="0021045B">
      <w:pPr>
        <w:ind w:firstLine="720"/>
        <w:jc w:val="both"/>
        <w:rPr>
          <w:rFonts w:ascii="Times New Roman" w:hAnsi="Times New Roman"/>
          <w:szCs w:val="28"/>
          <w:u w:val="none"/>
        </w:rPr>
      </w:pPr>
    </w:p>
    <w:p w:rsidR="0021045B" w:rsidRPr="00891E0B" w:rsidRDefault="0021045B" w:rsidP="0021045B">
      <w:pPr>
        <w:ind w:firstLine="720"/>
        <w:jc w:val="both"/>
        <w:rPr>
          <w:rFonts w:ascii="Times New Roman" w:hAnsi="Times New Roman"/>
          <w:szCs w:val="28"/>
          <w:u w:val="none"/>
        </w:rPr>
      </w:pPr>
    </w:p>
    <w:p w:rsidR="0021045B" w:rsidRPr="00891E0B" w:rsidRDefault="0021045B" w:rsidP="0021045B">
      <w:pPr>
        <w:ind w:firstLine="720"/>
        <w:jc w:val="both"/>
        <w:rPr>
          <w:rFonts w:ascii="Times New Roman" w:hAnsi="Times New Roman"/>
          <w:szCs w:val="28"/>
          <w:u w:val="none"/>
        </w:rPr>
      </w:pPr>
    </w:p>
    <w:p w:rsidR="0021045B" w:rsidRPr="00891E0B" w:rsidRDefault="0021045B" w:rsidP="0021045B">
      <w:pPr>
        <w:ind w:firstLine="720"/>
        <w:jc w:val="both"/>
        <w:rPr>
          <w:rFonts w:ascii="Times New Roman" w:hAnsi="Times New Roman"/>
          <w:szCs w:val="28"/>
          <w:u w:val="none"/>
        </w:rPr>
      </w:pPr>
      <w:r>
        <w:rPr>
          <w:rFonts w:ascii="Journal Uzbek Cyr" w:hAnsi="Journal Uzbek Cyr"/>
          <w:noProof/>
          <w:szCs w:val="28"/>
          <w:lang w:val="en-US" w:eastAsia="en-US"/>
        </w:rPr>
        <mc:AlternateContent>
          <mc:Choice Requires="wps">
            <w:drawing>
              <wp:anchor distT="0" distB="0" distL="114300" distR="114300" simplePos="0" relativeHeight="251660288" behindDoc="0" locked="0" layoutInCell="0" allowOverlap="1">
                <wp:simplePos x="0" y="0"/>
                <wp:positionH relativeFrom="column">
                  <wp:posOffset>541020</wp:posOffset>
                </wp:positionH>
                <wp:positionV relativeFrom="paragraph">
                  <wp:posOffset>256540</wp:posOffset>
                </wp:positionV>
                <wp:extent cx="5501005" cy="635"/>
                <wp:effectExtent l="13335" t="12700" r="10160" b="5715"/>
                <wp:wrapNone/>
                <wp:docPr id="1" name="Прямая соединительная линия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01005" cy="63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6pt,20.2pt" to="475.75pt,2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" o:allowincell="f"/>
            </w:pict>
          </mc:Fallback>
        </mc:AlternateContent>
      </w:r>
    </w:p>
    <w:p w:rsidR="0021045B" w:rsidRPr="00891E0B" w:rsidRDefault="0021045B" w:rsidP="0021045B">
      <w:pPr>
        <w:ind w:firstLine="720"/>
        <w:jc w:val="both"/>
        <w:rPr>
          <w:rFonts w:ascii="Times New Roman" w:hAnsi="Times New Roman"/>
          <w:szCs w:val="28"/>
          <w:u w:val="none"/>
        </w:rPr>
      </w:pPr>
    </w:p>
    <w:p w:rsidR="0021045B" w:rsidRPr="00891E0B" w:rsidRDefault="0021045B" w:rsidP="0021045B">
      <w:pPr>
        <w:ind w:firstLine="720"/>
        <w:jc w:val="both"/>
        <w:rPr>
          <w:rFonts w:ascii="Times New Roman" w:hAnsi="Times New Roman"/>
          <w:szCs w:val="28"/>
          <w:u w:val="none"/>
        </w:rPr>
      </w:pPr>
    </w:p>
    <w:p w:rsidR="0021045B" w:rsidRPr="00891E0B" w:rsidRDefault="0021045B" w:rsidP="0021045B">
      <w:pPr>
        <w:ind w:firstLine="720"/>
        <w:jc w:val="both"/>
        <w:rPr>
          <w:rFonts w:ascii="Times New Roman" w:hAnsi="Times New Roman"/>
          <w:szCs w:val="28"/>
          <w:u w:val="none"/>
        </w:rPr>
      </w:pPr>
    </w:p>
    <w:p w:rsidR="0021045B" w:rsidRPr="00891E0B" w:rsidRDefault="0021045B" w:rsidP="0021045B">
      <w:pPr>
        <w:ind w:firstLine="720"/>
        <w:jc w:val="both"/>
        <w:rPr>
          <w:rFonts w:ascii="Times New Roman" w:hAnsi="Times New Roman"/>
          <w:szCs w:val="28"/>
          <w:u w:val="none"/>
        </w:rPr>
      </w:pPr>
    </w:p>
    <w:p w:rsidR="0021045B" w:rsidRPr="00891E0B" w:rsidRDefault="0021045B" w:rsidP="0021045B">
      <w:pPr>
        <w:ind w:firstLine="720"/>
        <w:jc w:val="both"/>
        <w:rPr>
          <w:rFonts w:ascii="Times New Roman" w:hAnsi="Times New Roman"/>
          <w:szCs w:val="28"/>
          <w:u w:val="none"/>
        </w:rPr>
      </w:pPr>
    </w:p>
    <w:p w:rsidR="0021045B" w:rsidRPr="00891E0B" w:rsidRDefault="0021045B" w:rsidP="0021045B">
      <w:pPr>
        <w:ind w:firstLine="720"/>
        <w:jc w:val="both"/>
        <w:rPr>
          <w:rFonts w:ascii="Times New Roman" w:hAnsi="Times New Roman"/>
          <w:szCs w:val="28"/>
          <w:u w:val="none"/>
        </w:rPr>
      </w:pPr>
    </w:p>
    <w:p w:rsidR="0021045B" w:rsidRPr="00891E0B" w:rsidRDefault="0021045B" w:rsidP="0021045B">
      <w:pPr>
        <w:ind w:firstLine="720"/>
        <w:jc w:val="both"/>
        <w:rPr>
          <w:rFonts w:ascii="Times New Roman" w:hAnsi="Times New Roman"/>
          <w:szCs w:val="28"/>
          <w:u w:val="none"/>
        </w:rPr>
      </w:pPr>
    </w:p>
    <w:p w:rsidR="0021045B" w:rsidRPr="00891E0B" w:rsidRDefault="0021045B" w:rsidP="0021045B">
      <w:pPr>
        <w:ind w:firstLine="720"/>
        <w:jc w:val="both"/>
        <w:rPr>
          <w:rFonts w:ascii="Times New Roman" w:hAnsi="Times New Roman"/>
          <w:szCs w:val="28"/>
          <w:u w:val="none"/>
        </w:rPr>
      </w:pPr>
    </w:p>
    <w:p w:rsidR="0021045B" w:rsidRPr="00891E0B" w:rsidRDefault="0021045B" w:rsidP="0021045B">
      <w:pPr>
        <w:ind w:firstLine="720"/>
        <w:jc w:val="both"/>
        <w:rPr>
          <w:rFonts w:ascii="Times New Roman" w:hAnsi="Times New Roman"/>
          <w:szCs w:val="28"/>
          <w:u w:val="none"/>
        </w:rPr>
      </w:pPr>
    </w:p>
    <w:p w:rsidR="0021045B" w:rsidRPr="00891E0B" w:rsidRDefault="0021045B" w:rsidP="0021045B">
      <w:pPr>
        <w:ind w:firstLine="720"/>
        <w:jc w:val="both"/>
        <w:rPr>
          <w:rFonts w:ascii="Times New Roman" w:hAnsi="Times New Roman"/>
          <w:szCs w:val="28"/>
          <w:u w:val="none"/>
        </w:rPr>
      </w:pPr>
    </w:p>
    <w:p w:rsidR="0021045B" w:rsidRPr="00891E0B" w:rsidRDefault="0021045B" w:rsidP="0021045B">
      <w:pPr>
        <w:ind w:firstLine="720"/>
        <w:jc w:val="both"/>
        <w:rPr>
          <w:rFonts w:ascii="Times New Roman" w:hAnsi="Times New Roman"/>
          <w:szCs w:val="28"/>
          <w:u w:val="none"/>
        </w:rPr>
      </w:pPr>
    </w:p>
    <w:p w:rsidR="0021045B" w:rsidRPr="00891E0B" w:rsidRDefault="0021045B" w:rsidP="0021045B">
      <w:pPr>
        <w:ind w:firstLine="720"/>
        <w:jc w:val="both"/>
        <w:rPr>
          <w:rFonts w:ascii="Times New Roman" w:hAnsi="Times New Roman"/>
          <w:szCs w:val="28"/>
          <w:u w:val="none"/>
        </w:rPr>
      </w:pPr>
    </w:p>
    <w:p w:rsidR="0021045B" w:rsidRPr="00891E0B" w:rsidRDefault="0021045B" w:rsidP="0021045B">
      <w:pPr>
        <w:ind w:firstLine="720"/>
        <w:jc w:val="both"/>
        <w:rPr>
          <w:rFonts w:ascii="Times New Roman" w:hAnsi="Times New Roman"/>
          <w:szCs w:val="28"/>
          <w:u w:val="none"/>
        </w:rPr>
      </w:pPr>
    </w:p>
    <w:p w:rsidR="0021045B" w:rsidRPr="00891E0B" w:rsidRDefault="0021045B" w:rsidP="0021045B">
      <w:pPr>
        <w:ind w:firstLine="720"/>
        <w:jc w:val="both"/>
        <w:rPr>
          <w:rFonts w:ascii="Times New Roman" w:hAnsi="Times New Roman"/>
          <w:szCs w:val="28"/>
          <w:u w:val="none"/>
        </w:rPr>
      </w:pPr>
    </w:p>
    <w:p w:rsidR="0021045B" w:rsidRPr="00891E0B" w:rsidRDefault="0021045B" w:rsidP="0021045B">
      <w:pPr>
        <w:ind w:firstLine="720"/>
        <w:jc w:val="both"/>
        <w:rPr>
          <w:rFonts w:ascii="Times New Roman" w:hAnsi="Times New Roman"/>
          <w:szCs w:val="28"/>
          <w:u w:val="none"/>
        </w:rPr>
      </w:pPr>
    </w:p>
    <w:p w:rsidR="0021045B" w:rsidRPr="00891E0B" w:rsidRDefault="0021045B" w:rsidP="0021045B">
      <w:pPr>
        <w:ind w:firstLine="720"/>
        <w:jc w:val="both"/>
        <w:rPr>
          <w:rFonts w:ascii="Times New Roman" w:hAnsi="Times New Roman"/>
          <w:szCs w:val="28"/>
          <w:u w:val="none"/>
        </w:rPr>
      </w:pPr>
    </w:p>
    <w:p w:rsidR="0021045B" w:rsidRPr="00891E0B" w:rsidRDefault="0021045B" w:rsidP="0021045B">
      <w:pPr>
        <w:ind w:firstLine="720"/>
        <w:jc w:val="both"/>
        <w:rPr>
          <w:rFonts w:ascii="Times New Roman" w:hAnsi="Times New Roman"/>
          <w:szCs w:val="28"/>
          <w:u w:val="none"/>
        </w:rPr>
      </w:pPr>
      <w:r w:rsidRPr="00891E0B">
        <w:rPr>
          <w:rFonts w:ascii="Times New Roman" w:hAnsi="Times New Roman"/>
          <w:szCs w:val="28"/>
          <w:u w:val="none"/>
        </w:rPr>
        <w:t>Қиймат бушлиқлари асосан занжирнинг орқа қисмида ётса, фирма қуйидаги олти хил стратегик хатти-харакатларни амалга ошириши мумкин:</w:t>
      </w:r>
    </w:p>
    <w:p w:rsidR="0021045B" w:rsidRPr="00891E0B" w:rsidRDefault="0021045B" w:rsidP="0021045B">
      <w:pPr>
        <w:ind w:firstLine="720"/>
        <w:jc w:val="both"/>
        <w:rPr>
          <w:rFonts w:ascii="Times New Roman" w:hAnsi="Times New Roman"/>
          <w:szCs w:val="28"/>
          <w:u w:val="none"/>
        </w:rPr>
      </w:pPr>
      <w:r w:rsidRPr="00891E0B">
        <w:rPr>
          <w:rFonts w:ascii="Times New Roman" w:hAnsi="Times New Roman"/>
          <w:szCs w:val="28"/>
          <w:u w:val="none"/>
        </w:rPr>
        <w:t>- етказиб берувчилар билан узи учун қулай нархлар туғрисида келишиб олиши;</w:t>
      </w:r>
    </w:p>
    <w:p w:rsidR="0021045B" w:rsidRPr="00891E0B" w:rsidRDefault="0021045B" w:rsidP="0021045B">
      <w:pPr>
        <w:ind w:firstLine="720"/>
        <w:jc w:val="both"/>
        <w:rPr>
          <w:rFonts w:ascii="Times New Roman" w:hAnsi="Times New Roman"/>
          <w:szCs w:val="28"/>
          <w:u w:val="none"/>
        </w:rPr>
      </w:pPr>
      <w:r w:rsidRPr="00891E0B">
        <w:rPr>
          <w:rFonts w:ascii="Times New Roman" w:hAnsi="Times New Roman"/>
          <w:szCs w:val="28"/>
          <w:u w:val="none"/>
        </w:rPr>
        <w:t>- етказиб берувчилар билан уларнинг харажатларини камайтириш мақсадида иш олиб бориши;</w:t>
      </w:r>
    </w:p>
    <w:p w:rsidR="0021045B" w:rsidRPr="00891E0B" w:rsidRDefault="0021045B" w:rsidP="0021045B">
      <w:pPr>
        <w:ind w:firstLine="720"/>
        <w:jc w:val="both"/>
        <w:rPr>
          <w:rFonts w:ascii="Times New Roman" w:hAnsi="Times New Roman"/>
          <w:szCs w:val="28"/>
          <w:u w:val="none"/>
        </w:rPr>
      </w:pPr>
      <w:r w:rsidRPr="00891E0B">
        <w:rPr>
          <w:rFonts w:ascii="Times New Roman" w:hAnsi="Times New Roman"/>
          <w:szCs w:val="28"/>
          <w:u w:val="none"/>
        </w:rPr>
        <w:t>- моддий харажатларни назорат қилиш учун орқага томон интеграцияланиши;</w:t>
      </w:r>
    </w:p>
    <w:p w:rsidR="0021045B" w:rsidRPr="00891E0B" w:rsidRDefault="0021045B" w:rsidP="0021045B">
      <w:pPr>
        <w:ind w:firstLine="720"/>
        <w:jc w:val="both"/>
        <w:rPr>
          <w:rFonts w:ascii="Times New Roman" w:hAnsi="Times New Roman"/>
          <w:szCs w:val="28"/>
          <w:u w:val="none"/>
        </w:rPr>
      </w:pPr>
      <w:r w:rsidRPr="00891E0B">
        <w:rPr>
          <w:rFonts w:ascii="Times New Roman" w:hAnsi="Times New Roman"/>
          <w:szCs w:val="28"/>
          <w:u w:val="none"/>
        </w:rPr>
        <w:t>- арзонроқ ўринбосар таркибий қисмлардан фойдаланишга уриниши;</w:t>
      </w:r>
    </w:p>
    <w:p w:rsidR="0021045B" w:rsidRPr="00891E0B" w:rsidRDefault="0021045B" w:rsidP="0021045B">
      <w:pPr>
        <w:ind w:firstLine="720"/>
        <w:jc w:val="both"/>
        <w:rPr>
          <w:rFonts w:ascii="Times New Roman" w:hAnsi="Times New Roman"/>
          <w:szCs w:val="28"/>
          <w:u w:val="none"/>
        </w:rPr>
      </w:pPr>
      <w:r w:rsidRPr="00891E0B">
        <w:rPr>
          <w:rFonts w:ascii="Times New Roman" w:hAnsi="Times New Roman"/>
          <w:szCs w:val="28"/>
          <w:u w:val="none"/>
        </w:rPr>
        <w:t>- тақсимотнинг нархлари мақбул булган янги манбаларини топиши;</w:t>
      </w:r>
    </w:p>
    <w:p w:rsidR="0021045B" w:rsidRPr="00891E0B" w:rsidRDefault="0021045B" w:rsidP="0021045B">
      <w:pPr>
        <w:ind w:firstLine="720"/>
        <w:jc w:val="both"/>
        <w:rPr>
          <w:rFonts w:ascii="Times New Roman" w:hAnsi="Times New Roman"/>
          <w:szCs w:val="28"/>
          <w:u w:val="none"/>
        </w:rPr>
      </w:pPr>
      <w:r w:rsidRPr="00891E0B">
        <w:rPr>
          <w:rFonts w:ascii="Times New Roman" w:hAnsi="Times New Roman"/>
          <w:szCs w:val="28"/>
          <w:u w:val="none"/>
        </w:rPr>
        <w:t>- занжирнинг бошқа қисмларида тежамкорлик эвазига фарқни камайтиришга уриниши мумкин.</w:t>
      </w:r>
    </w:p>
    <w:p w:rsidR="0021045B" w:rsidRPr="00891E0B" w:rsidRDefault="0021045B" w:rsidP="0021045B">
      <w:pPr>
        <w:ind w:firstLine="720"/>
        <w:jc w:val="both"/>
        <w:rPr>
          <w:rFonts w:ascii="Times New Roman" w:hAnsi="Times New Roman"/>
          <w:szCs w:val="28"/>
          <w:u w:val="none"/>
        </w:rPr>
      </w:pPr>
      <w:r w:rsidRPr="00891E0B">
        <w:rPr>
          <w:rFonts w:ascii="Times New Roman" w:hAnsi="Times New Roman"/>
          <w:szCs w:val="28"/>
          <w:u w:val="none"/>
        </w:rPr>
        <w:t xml:space="preserve">Қиймат буйича рақобатбардошликнинг бой берилишига сабаб занжирнинг ички сохаларида булса, қуйидагиларни амалга ошириш мақсадга мувофиқдир: </w:t>
      </w:r>
    </w:p>
    <w:p w:rsidR="0021045B" w:rsidRPr="00891E0B" w:rsidRDefault="0021045B" w:rsidP="0021045B">
      <w:pPr>
        <w:ind w:firstLine="720"/>
        <w:jc w:val="both"/>
        <w:rPr>
          <w:rFonts w:ascii="Times New Roman" w:hAnsi="Times New Roman"/>
          <w:szCs w:val="28"/>
          <w:u w:val="none"/>
        </w:rPr>
      </w:pPr>
      <w:r w:rsidRPr="00891E0B">
        <w:rPr>
          <w:rFonts w:ascii="Times New Roman" w:hAnsi="Times New Roman"/>
          <w:szCs w:val="28"/>
          <w:u w:val="none"/>
        </w:rPr>
        <w:t>- бюджетнинг ички моддаларини  тафтиш қилиш;</w:t>
      </w:r>
    </w:p>
    <w:p w:rsidR="0021045B" w:rsidRPr="00891E0B" w:rsidRDefault="0021045B" w:rsidP="0021045B">
      <w:pPr>
        <w:ind w:firstLine="720"/>
        <w:jc w:val="both"/>
        <w:rPr>
          <w:rFonts w:ascii="Times New Roman" w:hAnsi="Times New Roman"/>
          <w:szCs w:val="28"/>
          <w:u w:val="none"/>
        </w:rPr>
      </w:pPr>
      <w:r w:rsidRPr="00891E0B">
        <w:rPr>
          <w:rFonts w:ascii="Times New Roman" w:hAnsi="Times New Roman"/>
          <w:szCs w:val="28"/>
          <w:u w:val="none"/>
        </w:rPr>
        <w:t>- ишчиларнинг ва қимматбахо асбоб-ускуналарнинг мехнат унумдорлигини кутаришга уриниш;</w:t>
      </w:r>
    </w:p>
    <w:p w:rsidR="0021045B" w:rsidRPr="00891E0B" w:rsidRDefault="0021045B" w:rsidP="0021045B">
      <w:pPr>
        <w:ind w:firstLine="720"/>
        <w:jc w:val="both"/>
        <w:rPr>
          <w:rFonts w:ascii="Times New Roman" w:hAnsi="Times New Roman"/>
          <w:szCs w:val="28"/>
          <w:u w:val="none"/>
        </w:rPr>
      </w:pPr>
      <w:r w:rsidRPr="00891E0B">
        <w:rPr>
          <w:rFonts w:ascii="Times New Roman" w:hAnsi="Times New Roman"/>
          <w:szCs w:val="28"/>
          <w:u w:val="none"/>
        </w:rPr>
        <w:t>- баъзи технологик жараёнларни фирманинг узида эмас, балки четда бажариш фойдалироқ булиш-булмаслигини урганиб чиқиш;</w:t>
      </w:r>
    </w:p>
    <w:p w:rsidR="0021045B" w:rsidRPr="00891E0B" w:rsidRDefault="0021045B" w:rsidP="0021045B">
      <w:pPr>
        <w:ind w:firstLine="720"/>
        <w:jc w:val="both"/>
        <w:rPr>
          <w:rFonts w:ascii="Times New Roman" w:hAnsi="Times New Roman"/>
          <w:szCs w:val="28"/>
          <w:u w:val="none"/>
        </w:rPr>
      </w:pPr>
      <w:r w:rsidRPr="00891E0B">
        <w:rPr>
          <w:rFonts w:ascii="Times New Roman" w:hAnsi="Times New Roman"/>
          <w:szCs w:val="28"/>
          <w:u w:val="none"/>
        </w:rPr>
        <w:t>- ресурсларни тежовчи технологик янгиликларни инвестициялаш;</w:t>
      </w:r>
    </w:p>
    <w:p w:rsidR="0021045B" w:rsidRPr="00891E0B" w:rsidRDefault="0021045B" w:rsidP="0021045B">
      <w:pPr>
        <w:ind w:firstLine="720"/>
        <w:jc w:val="both"/>
        <w:rPr>
          <w:rFonts w:ascii="Times New Roman" w:hAnsi="Times New Roman"/>
          <w:szCs w:val="28"/>
          <w:u w:val="none"/>
        </w:rPr>
      </w:pPr>
      <w:r w:rsidRPr="00891E0B">
        <w:rPr>
          <w:rFonts w:ascii="Times New Roman" w:hAnsi="Times New Roman"/>
          <w:szCs w:val="28"/>
          <w:u w:val="none"/>
        </w:rPr>
        <w:t>- қийматнинг хавф туғдираётган таркибий қисмларини ишлаб чиқариш ва асбоб-ускуналарга янги инвестициялар объекти сифатида куриб чиқиш;</w:t>
      </w:r>
    </w:p>
    <w:p w:rsidR="0021045B" w:rsidRPr="00891E0B" w:rsidRDefault="0021045B" w:rsidP="0021045B">
      <w:pPr>
        <w:ind w:firstLine="720"/>
        <w:jc w:val="both"/>
        <w:rPr>
          <w:rFonts w:ascii="Times New Roman" w:hAnsi="Times New Roman"/>
          <w:szCs w:val="28"/>
          <w:u w:val="none"/>
        </w:rPr>
      </w:pPr>
      <w:r w:rsidRPr="00891E0B">
        <w:rPr>
          <w:rFonts w:ascii="Times New Roman" w:hAnsi="Times New Roman"/>
          <w:szCs w:val="28"/>
          <w:u w:val="none"/>
        </w:rPr>
        <w:t>- махсулотнинг қийматини камайтириш мақсадида уни янгилаш ва хоказо;</w:t>
      </w:r>
    </w:p>
    <w:p w:rsidR="0021045B" w:rsidRPr="00891E0B" w:rsidRDefault="0021045B" w:rsidP="0021045B">
      <w:pPr>
        <w:ind w:firstLine="720"/>
        <w:jc w:val="both"/>
        <w:rPr>
          <w:rFonts w:ascii="Times New Roman" w:hAnsi="Times New Roman"/>
          <w:szCs w:val="28"/>
          <w:u w:val="none"/>
        </w:rPr>
      </w:pPr>
    </w:p>
    <w:p w:rsidR="0021045B" w:rsidRPr="00891E0B" w:rsidRDefault="0021045B" w:rsidP="0021045B">
      <w:pPr>
        <w:ind w:firstLine="720"/>
        <w:jc w:val="both"/>
        <w:rPr>
          <w:rFonts w:ascii="Times New Roman" w:hAnsi="Times New Roman"/>
          <w:i/>
          <w:szCs w:val="28"/>
          <w:u w:val="none"/>
        </w:rPr>
      </w:pPr>
      <w:r w:rsidRPr="00891E0B">
        <w:rPr>
          <w:rFonts w:ascii="Times New Roman" w:hAnsi="Times New Roman"/>
          <w:i/>
          <w:szCs w:val="28"/>
          <w:u w:val="none"/>
        </w:rPr>
        <w:lastRenderedPageBreak/>
        <w:t>Фирманинг рақобат позицияси кучини бахолаш.</w:t>
      </w:r>
    </w:p>
    <w:p w:rsidR="0021045B" w:rsidRPr="00891E0B" w:rsidRDefault="0021045B" w:rsidP="0021045B">
      <w:pPr>
        <w:ind w:firstLine="720"/>
        <w:jc w:val="both"/>
        <w:rPr>
          <w:rFonts w:ascii="Times New Roman" w:hAnsi="Times New Roman"/>
          <w:szCs w:val="28"/>
          <w:u w:val="none"/>
        </w:rPr>
      </w:pPr>
      <w:r w:rsidRPr="00891E0B">
        <w:rPr>
          <w:rFonts w:ascii="Times New Roman" w:hAnsi="Times New Roman"/>
          <w:szCs w:val="28"/>
          <w:u w:val="none"/>
        </w:rPr>
        <w:t>Қиймат, рақобат позициясини бахолашга қўшимча равишда компаниянинг рақобат позицияси ва рақобатчилик кучини умумий тахлил қилиш хам талаб қилинади. У қуйидаги саволларга жавоб бериши керак:</w:t>
      </w:r>
    </w:p>
    <w:p w:rsidR="0021045B" w:rsidRPr="00891E0B" w:rsidRDefault="0021045B" w:rsidP="0021045B">
      <w:pPr>
        <w:ind w:firstLine="720"/>
        <w:jc w:val="both"/>
        <w:rPr>
          <w:rFonts w:ascii="Times New Roman" w:hAnsi="Times New Roman"/>
          <w:szCs w:val="28"/>
          <w:u w:val="none"/>
        </w:rPr>
      </w:pPr>
      <w:r w:rsidRPr="00891E0B">
        <w:rPr>
          <w:rFonts w:ascii="Times New Roman" w:hAnsi="Times New Roman"/>
          <w:szCs w:val="28"/>
          <w:u w:val="none"/>
        </w:rPr>
        <w:t>- фирманинг бугунги рақобат позицияси қанчалик кучли?</w:t>
      </w:r>
    </w:p>
    <w:p w:rsidR="0021045B" w:rsidRPr="00891E0B" w:rsidRDefault="0021045B" w:rsidP="0021045B">
      <w:pPr>
        <w:ind w:firstLine="720"/>
        <w:jc w:val="both"/>
        <w:rPr>
          <w:rFonts w:ascii="Times New Roman" w:hAnsi="Times New Roman"/>
          <w:szCs w:val="28"/>
          <w:u w:val="none"/>
        </w:rPr>
      </w:pPr>
      <w:r w:rsidRPr="00891E0B">
        <w:rPr>
          <w:rFonts w:ascii="Times New Roman" w:hAnsi="Times New Roman"/>
          <w:szCs w:val="28"/>
          <w:u w:val="none"/>
        </w:rPr>
        <w:t>- бугунги стратегиядан фойдаланилганда рақобат позициясининг қандай узгаришини кутиш мумкин?</w:t>
      </w:r>
    </w:p>
    <w:p w:rsidR="0021045B" w:rsidRPr="00891E0B" w:rsidRDefault="0021045B" w:rsidP="0021045B">
      <w:pPr>
        <w:ind w:firstLine="720"/>
        <w:jc w:val="both"/>
        <w:rPr>
          <w:rFonts w:ascii="Times New Roman" w:hAnsi="Times New Roman"/>
          <w:szCs w:val="28"/>
          <w:u w:val="none"/>
        </w:rPr>
      </w:pPr>
      <w:r w:rsidRPr="00891E0B">
        <w:rPr>
          <w:rFonts w:ascii="Times New Roman" w:hAnsi="Times New Roman"/>
          <w:szCs w:val="28"/>
          <w:u w:val="none"/>
        </w:rPr>
        <w:t>- фирманинг қандай рақобат устунликлари бор?</w:t>
      </w:r>
    </w:p>
    <w:p w:rsidR="0021045B" w:rsidRPr="00891E0B" w:rsidRDefault="0021045B" w:rsidP="0021045B">
      <w:pPr>
        <w:ind w:firstLine="720"/>
        <w:jc w:val="both"/>
        <w:rPr>
          <w:rFonts w:ascii="Times New Roman" w:hAnsi="Times New Roman"/>
          <w:szCs w:val="28"/>
          <w:u w:val="none"/>
        </w:rPr>
      </w:pPr>
      <w:r w:rsidRPr="00891E0B">
        <w:rPr>
          <w:rFonts w:ascii="Times New Roman" w:hAnsi="Times New Roman"/>
          <w:szCs w:val="28"/>
          <w:u w:val="none"/>
        </w:rPr>
        <w:t>Фирманинг рақобат прозицияларини бахолаш учун муваффақиятнинг асосий омиллари буйича балли бахолар шкаласидан фойдаланилади. Бунда фирма ва унинг рақиблари буйича ана шундай омиллар солиштириб курилади (4.3-жадвал).</w:t>
      </w:r>
    </w:p>
    <w:p w:rsidR="0021045B" w:rsidRPr="00891E0B" w:rsidRDefault="0021045B" w:rsidP="0021045B">
      <w:pPr>
        <w:ind w:firstLine="720"/>
        <w:jc w:val="both"/>
        <w:rPr>
          <w:rFonts w:ascii="Times New Roman" w:hAnsi="Times New Roman"/>
          <w:szCs w:val="28"/>
          <w:u w:val="none"/>
        </w:rPr>
      </w:pPr>
      <w:r w:rsidRPr="00891E0B">
        <w:rPr>
          <w:rFonts w:ascii="Times New Roman" w:hAnsi="Times New Roman"/>
          <w:szCs w:val="28"/>
          <w:u w:val="none"/>
        </w:rPr>
        <w:t>Умумий қоида: компания узининг рақобатдаги кучли жихатларини купайтириб бориши ва узининг рақобатчиликдаги заиф жихатларини химоя қилиши керак. У уз стратегиясида узининг кучли жихатларига таяниши ва заиф жихатларини мустаҳкамлашга оид чора-тадбирларни куриши лозим.</w:t>
      </w:r>
    </w:p>
    <w:p w:rsidR="0021045B" w:rsidRPr="00891E0B" w:rsidRDefault="0021045B" w:rsidP="0021045B">
      <w:pPr>
        <w:ind w:firstLine="720"/>
        <w:jc w:val="both"/>
        <w:rPr>
          <w:rFonts w:ascii="Times New Roman" w:hAnsi="Times New Roman"/>
          <w:szCs w:val="28"/>
          <w:u w:val="none"/>
        </w:rPr>
      </w:pPr>
      <w:r w:rsidRPr="00891E0B">
        <w:rPr>
          <w:rFonts w:ascii="Times New Roman" w:hAnsi="Times New Roman"/>
          <w:szCs w:val="28"/>
          <w:u w:val="none"/>
        </w:rPr>
        <w:t>Айни пайтда рақибларнинг кучли жихатлари рейтинги хужумнинг қайси томондан булишини ва аксинча, рақибларнинг заиф томони қаерда эканлигини курсатади.</w:t>
      </w:r>
    </w:p>
    <w:p w:rsidR="0021045B" w:rsidRPr="00891E0B" w:rsidRDefault="0021045B" w:rsidP="0021045B">
      <w:pPr>
        <w:ind w:firstLine="720"/>
        <w:jc w:val="both"/>
        <w:rPr>
          <w:rFonts w:ascii="Times New Roman" w:hAnsi="Times New Roman"/>
          <w:szCs w:val="28"/>
          <w:u w:val="none"/>
        </w:rPr>
      </w:pPr>
      <w:r w:rsidRPr="00891E0B">
        <w:rPr>
          <w:rFonts w:ascii="Times New Roman" w:hAnsi="Times New Roman"/>
          <w:szCs w:val="28"/>
          <w:u w:val="none"/>
        </w:rPr>
        <w:t>Агар айнан компания рақобатда кучли булган жихатларда рақиблар заиф булса, ушбу вазиятдан фойдаланиб қолиш чора-тадбирларини куриш лозим.</w:t>
      </w:r>
    </w:p>
    <w:p w:rsidR="0021045B" w:rsidRDefault="0021045B" w:rsidP="0021045B">
      <w:pPr>
        <w:ind w:right="140" w:firstLine="720"/>
        <w:jc w:val="center"/>
        <w:rPr>
          <w:rFonts w:ascii="Times New Roman" w:hAnsi="Times New Roman"/>
          <w:b/>
          <w:szCs w:val="28"/>
          <w:u w:val="none"/>
          <w:lang w:val="uz-Cyrl-UZ"/>
        </w:rPr>
      </w:pPr>
    </w:p>
    <w:p w:rsidR="0021045B" w:rsidRPr="00644747" w:rsidRDefault="0021045B" w:rsidP="0021045B">
      <w:pPr>
        <w:ind w:right="140" w:firstLine="720"/>
        <w:jc w:val="center"/>
        <w:rPr>
          <w:rFonts w:ascii="Times New Roman" w:hAnsi="Times New Roman"/>
          <w:b/>
          <w:szCs w:val="28"/>
          <w:u w:val="none"/>
        </w:rPr>
      </w:pPr>
      <w:r w:rsidRPr="00644747">
        <w:rPr>
          <w:rFonts w:ascii="Times New Roman" w:hAnsi="Times New Roman"/>
          <w:b/>
          <w:szCs w:val="28"/>
          <w:u w:val="none"/>
        </w:rPr>
        <w:t>4.3-жадвал</w:t>
      </w:r>
      <w:r>
        <w:rPr>
          <w:rFonts w:ascii="Times New Roman" w:hAnsi="Times New Roman"/>
          <w:b/>
          <w:szCs w:val="28"/>
          <w:u w:val="none"/>
          <w:lang w:val="uz-Cyrl-UZ"/>
        </w:rPr>
        <w:t xml:space="preserve">. </w:t>
      </w:r>
      <w:r w:rsidRPr="00644747">
        <w:rPr>
          <w:rFonts w:ascii="Times New Roman" w:hAnsi="Times New Roman"/>
          <w:b/>
          <w:szCs w:val="28"/>
          <w:u w:val="none"/>
        </w:rPr>
        <w:t>Фирманинг рақобат позициясидаги кучли ва заиф жихат белгилари</w:t>
      </w:r>
    </w:p>
    <w:tbl>
      <w:tblPr>
        <w:tblW w:w="0" w:type="auto"/>
        <w:jc w:val="center"/>
        <w:tblInd w:w="-23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56" w:type="dxa"/>
          <w:right w:w="56" w:type="dxa"/>
        </w:tblCellMar>
        <w:tblLook w:val="0000" w:firstRow="0" w:lastRow="0" w:firstColumn="0" w:lastColumn="0" w:noHBand="0" w:noVBand="0"/>
      </w:tblPr>
      <w:tblGrid>
        <w:gridCol w:w="4864"/>
        <w:gridCol w:w="4561"/>
      </w:tblGrid>
      <w:tr w:rsidR="0021045B" w:rsidRPr="00891E0B" w:rsidTr="00A27044">
        <w:tblPrEx>
          <w:tblCellMar>
            <w:top w:w="0" w:type="dxa"/>
            <w:bottom w:w="0" w:type="dxa"/>
          </w:tblCellMar>
        </w:tblPrEx>
        <w:trPr>
          <w:jc w:val="center"/>
        </w:trPr>
        <w:tc>
          <w:tcPr>
            <w:tcW w:w="4864" w:type="dxa"/>
          </w:tcPr>
          <w:p w:rsidR="0021045B" w:rsidRPr="00891E0B" w:rsidRDefault="0021045B" w:rsidP="00A27044">
            <w:pPr>
              <w:jc w:val="both"/>
              <w:rPr>
                <w:rFonts w:ascii="Times New Roman" w:hAnsi="Times New Roman"/>
                <w:szCs w:val="28"/>
                <w:u w:val="none"/>
              </w:rPr>
            </w:pPr>
            <w:r w:rsidRPr="00891E0B">
              <w:rPr>
                <w:rFonts w:ascii="Times New Roman" w:hAnsi="Times New Roman"/>
                <w:szCs w:val="28"/>
                <w:u w:val="none"/>
              </w:rPr>
              <w:t>Устунлик белгилари</w:t>
            </w:r>
          </w:p>
        </w:tc>
        <w:tc>
          <w:tcPr>
            <w:tcW w:w="4561" w:type="dxa"/>
          </w:tcPr>
          <w:p w:rsidR="0021045B" w:rsidRPr="00891E0B" w:rsidRDefault="0021045B" w:rsidP="00A27044">
            <w:pPr>
              <w:jc w:val="both"/>
              <w:rPr>
                <w:rFonts w:ascii="Times New Roman" w:hAnsi="Times New Roman"/>
                <w:szCs w:val="28"/>
                <w:u w:val="none"/>
              </w:rPr>
            </w:pPr>
            <w:r w:rsidRPr="00891E0B">
              <w:rPr>
                <w:rFonts w:ascii="Times New Roman" w:hAnsi="Times New Roman"/>
                <w:szCs w:val="28"/>
                <w:u w:val="none"/>
              </w:rPr>
              <w:t>Заифлик белгилари</w:t>
            </w:r>
          </w:p>
        </w:tc>
      </w:tr>
      <w:tr w:rsidR="0021045B" w:rsidRPr="00891E0B" w:rsidTr="00A27044">
        <w:tblPrEx>
          <w:tblCellMar>
            <w:top w:w="0" w:type="dxa"/>
            <w:bottom w:w="0" w:type="dxa"/>
          </w:tblCellMar>
        </w:tblPrEx>
        <w:trPr>
          <w:jc w:val="center"/>
        </w:trPr>
        <w:tc>
          <w:tcPr>
            <w:tcW w:w="4864" w:type="dxa"/>
          </w:tcPr>
          <w:p w:rsidR="0021045B" w:rsidRPr="00891E0B" w:rsidRDefault="0021045B" w:rsidP="00A27044">
            <w:pPr>
              <w:jc w:val="both"/>
              <w:rPr>
                <w:rFonts w:ascii="Times New Roman" w:hAnsi="Times New Roman"/>
                <w:szCs w:val="28"/>
                <w:u w:val="none"/>
              </w:rPr>
            </w:pPr>
            <w:r w:rsidRPr="00891E0B">
              <w:rPr>
                <w:rFonts w:ascii="Times New Roman" w:hAnsi="Times New Roman"/>
                <w:szCs w:val="28"/>
                <w:u w:val="none"/>
              </w:rPr>
              <w:t xml:space="preserve">Мухим фарқ қилувчи устунликлар </w:t>
            </w:r>
          </w:p>
        </w:tc>
        <w:tc>
          <w:tcPr>
            <w:tcW w:w="4561" w:type="dxa"/>
          </w:tcPr>
          <w:p w:rsidR="0021045B" w:rsidRPr="00891E0B" w:rsidRDefault="0021045B" w:rsidP="00A27044">
            <w:pPr>
              <w:jc w:val="both"/>
              <w:rPr>
                <w:rFonts w:ascii="Times New Roman" w:hAnsi="Times New Roman"/>
                <w:szCs w:val="28"/>
                <w:u w:val="none"/>
              </w:rPr>
            </w:pPr>
            <w:r w:rsidRPr="00891E0B">
              <w:rPr>
                <w:rFonts w:ascii="Times New Roman" w:hAnsi="Times New Roman"/>
                <w:szCs w:val="28"/>
                <w:u w:val="none"/>
              </w:rPr>
              <w:t>Реал фарқ қилувчи устунликларнинг йуқлиги</w:t>
            </w:r>
          </w:p>
        </w:tc>
      </w:tr>
      <w:tr w:rsidR="0021045B" w:rsidRPr="00891E0B" w:rsidTr="00A27044">
        <w:tblPrEx>
          <w:tblCellMar>
            <w:top w:w="0" w:type="dxa"/>
            <w:bottom w:w="0" w:type="dxa"/>
          </w:tblCellMar>
        </w:tblPrEx>
        <w:trPr>
          <w:jc w:val="center"/>
        </w:trPr>
        <w:tc>
          <w:tcPr>
            <w:tcW w:w="4864" w:type="dxa"/>
          </w:tcPr>
          <w:p w:rsidR="0021045B" w:rsidRPr="00891E0B" w:rsidRDefault="0021045B" w:rsidP="00A27044">
            <w:pPr>
              <w:jc w:val="both"/>
              <w:rPr>
                <w:rFonts w:ascii="Times New Roman" w:hAnsi="Times New Roman"/>
                <w:szCs w:val="28"/>
                <w:u w:val="none"/>
              </w:rPr>
            </w:pPr>
            <w:r w:rsidRPr="00891E0B">
              <w:rPr>
                <w:rFonts w:ascii="Times New Roman" w:hAnsi="Times New Roman"/>
                <w:szCs w:val="28"/>
                <w:u w:val="none"/>
              </w:rPr>
              <w:t xml:space="preserve">Бозор улушининг катталиги (ёки бозорда пешқадамлик) </w:t>
            </w:r>
          </w:p>
        </w:tc>
        <w:tc>
          <w:tcPr>
            <w:tcW w:w="4561" w:type="dxa"/>
          </w:tcPr>
          <w:p w:rsidR="0021045B" w:rsidRPr="00891E0B" w:rsidRDefault="0021045B" w:rsidP="00A27044">
            <w:pPr>
              <w:jc w:val="both"/>
              <w:rPr>
                <w:rFonts w:ascii="Times New Roman" w:hAnsi="Times New Roman"/>
                <w:szCs w:val="28"/>
                <w:u w:val="none"/>
              </w:rPr>
            </w:pPr>
            <w:r w:rsidRPr="00891E0B">
              <w:rPr>
                <w:rFonts w:ascii="Times New Roman" w:hAnsi="Times New Roman"/>
                <w:szCs w:val="28"/>
                <w:u w:val="none"/>
              </w:rPr>
              <w:t xml:space="preserve">Бозордаги асосий рақибларга нисбатан йуқотишлар </w:t>
            </w:r>
          </w:p>
        </w:tc>
      </w:tr>
      <w:tr w:rsidR="0021045B" w:rsidRPr="00891E0B" w:rsidTr="00A27044">
        <w:tblPrEx>
          <w:tblCellMar>
            <w:top w:w="0" w:type="dxa"/>
            <w:bottom w:w="0" w:type="dxa"/>
          </w:tblCellMar>
        </w:tblPrEx>
        <w:trPr>
          <w:jc w:val="center"/>
        </w:trPr>
        <w:tc>
          <w:tcPr>
            <w:tcW w:w="4864" w:type="dxa"/>
          </w:tcPr>
          <w:p w:rsidR="0021045B" w:rsidRPr="00891E0B" w:rsidRDefault="0021045B" w:rsidP="00A27044">
            <w:pPr>
              <w:jc w:val="both"/>
              <w:rPr>
                <w:rFonts w:ascii="Times New Roman" w:hAnsi="Times New Roman"/>
                <w:szCs w:val="28"/>
                <w:u w:val="none"/>
              </w:rPr>
            </w:pPr>
            <w:r w:rsidRPr="00891E0B">
              <w:rPr>
                <w:rFonts w:ascii="Times New Roman" w:hAnsi="Times New Roman"/>
                <w:szCs w:val="28"/>
                <w:u w:val="none"/>
              </w:rPr>
              <w:t xml:space="preserve">Изчил ёки ажралиб турувчи стратегия </w:t>
            </w:r>
          </w:p>
        </w:tc>
        <w:tc>
          <w:tcPr>
            <w:tcW w:w="4561" w:type="dxa"/>
          </w:tcPr>
          <w:p w:rsidR="0021045B" w:rsidRPr="00891E0B" w:rsidRDefault="0021045B" w:rsidP="00A27044">
            <w:pPr>
              <w:jc w:val="both"/>
              <w:rPr>
                <w:rFonts w:ascii="Times New Roman" w:hAnsi="Times New Roman"/>
                <w:szCs w:val="28"/>
                <w:u w:val="none"/>
              </w:rPr>
            </w:pPr>
            <w:r w:rsidRPr="00891E0B">
              <w:rPr>
                <w:rFonts w:ascii="Times New Roman" w:hAnsi="Times New Roman"/>
                <w:szCs w:val="28"/>
                <w:u w:val="none"/>
              </w:rPr>
              <w:t>Аниқ стратегияратегиянинг йуқлиги</w:t>
            </w:r>
          </w:p>
        </w:tc>
      </w:tr>
      <w:tr w:rsidR="0021045B" w:rsidRPr="00891E0B" w:rsidTr="00A27044">
        <w:tblPrEx>
          <w:tblCellMar>
            <w:top w:w="0" w:type="dxa"/>
            <w:bottom w:w="0" w:type="dxa"/>
          </w:tblCellMar>
        </w:tblPrEx>
        <w:trPr>
          <w:jc w:val="center"/>
        </w:trPr>
        <w:tc>
          <w:tcPr>
            <w:tcW w:w="4864" w:type="dxa"/>
          </w:tcPr>
          <w:p w:rsidR="0021045B" w:rsidRPr="00891E0B" w:rsidRDefault="0021045B" w:rsidP="00A27044">
            <w:pPr>
              <w:jc w:val="both"/>
              <w:rPr>
                <w:rFonts w:ascii="Times New Roman" w:hAnsi="Times New Roman"/>
                <w:szCs w:val="28"/>
                <w:u w:val="none"/>
              </w:rPr>
            </w:pPr>
            <w:r w:rsidRPr="00891E0B">
              <w:rPr>
                <w:rFonts w:ascii="Times New Roman" w:hAnsi="Times New Roman"/>
                <w:szCs w:val="28"/>
                <w:u w:val="none"/>
              </w:rPr>
              <w:t>Истеъмолчилар сонининг усиши ва уларнинг содиқлиги</w:t>
            </w:r>
          </w:p>
        </w:tc>
        <w:tc>
          <w:tcPr>
            <w:tcW w:w="4561" w:type="dxa"/>
          </w:tcPr>
          <w:p w:rsidR="0021045B" w:rsidRPr="00891E0B" w:rsidRDefault="0021045B" w:rsidP="00A27044">
            <w:pPr>
              <w:jc w:val="both"/>
              <w:rPr>
                <w:rFonts w:ascii="Times New Roman" w:hAnsi="Times New Roman"/>
                <w:szCs w:val="28"/>
                <w:u w:val="none"/>
              </w:rPr>
            </w:pPr>
            <w:r w:rsidRPr="00891E0B">
              <w:rPr>
                <w:rFonts w:ascii="Times New Roman" w:hAnsi="Times New Roman"/>
                <w:szCs w:val="28"/>
                <w:u w:val="none"/>
              </w:rPr>
              <w:t>Истеъмолчилар олдида обрунинг пасайиши</w:t>
            </w:r>
          </w:p>
        </w:tc>
      </w:tr>
      <w:tr w:rsidR="0021045B" w:rsidRPr="00891E0B" w:rsidTr="00A27044">
        <w:tblPrEx>
          <w:tblCellMar>
            <w:top w:w="0" w:type="dxa"/>
            <w:bottom w:w="0" w:type="dxa"/>
          </w:tblCellMar>
        </w:tblPrEx>
        <w:trPr>
          <w:jc w:val="center"/>
        </w:trPr>
        <w:tc>
          <w:tcPr>
            <w:tcW w:w="4864" w:type="dxa"/>
          </w:tcPr>
          <w:p w:rsidR="0021045B" w:rsidRPr="00891E0B" w:rsidRDefault="0021045B" w:rsidP="00A27044">
            <w:pPr>
              <w:jc w:val="both"/>
              <w:rPr>
                <w:rFonts w:ascii="Times New Roman" w:hAnsi="Times New Roman"/>
                <w:szCs w:val="28"/>
                <w:u w:val="none"/>
              </w:rPr>
            </w:pPr>
            <w:r w:rsidRPr="00891E0B">
              <w:rPr>
                <w:rFonts w:ascii="Times New Roman" w:hAnsi="Times New Roman"/>
                <w:szCs w:val="28"/>
                <w:u w:val="none"/>
              </w:rPr>
              <w:t>Пешқадамларнинг стратегик гурухида булиш</w:t>
            </w:r>
          </w:p>
        </w:tc>
        <w:tc>
          <w:tcPr>
            <w:tcW w:w="4561" w:type="dxa"/>
          </w:tcPr>
          <w:p w:rsidR="0021045B" w:rsidRPr="00891E0B" w:rsidRDefault="0021045B" w:rsidP="00A27044">
            <w:pPr>
              <w:jc w:val="both"/>
              <w:rPr>
                <w:rFonts w:ascii="Times New Roman" w:hAnsi="Times New Roman"/>
                <w:szCs w:val="28"/>
                <w:u w:val="none"/>
              </w:rPr>
            </w:pPr>
            <w:r w:rsidRPr="00891E0B">
              <w:rPr>
                <w:rFonts w:ascii="Times New Roman" w:hAnsi="Times New Roman"/>
                <w:szCs w:val="28"/>
                <w:u w:val="none"/>
              </w:rPr>
              <w:t>Ўз позицияларини қўлдан бой бераётган стратегик гурухга тушиб қолиш</w:t>
            </w:r>
          </w:p>
        </w:tc>
      </w:tr>
      <w:tr w:rsidR="0021045B" w:rsidRPr="00891E0B" w:rsidTr="00A27044">
        <w:tblPrEx>
          <w:tblCellMar>
            <w:top w:w="0" w:type="dxa"/>
            <w:bottom w:w="0" w:type="dxa"/>
          </w:tblCellMar>
        </w:tblPrEx>
        <w:trPr>
          <w:jc w:val="center"/>
        </w:trPr>
        <w:tc>
          <w:tcPr>
            <w:tcW w:w="4864" w:type="dxa"/>
          </w:tcPr>
          <w:p w:rsidR="0021045B" w:rsidRPr="00891E0B" w:rsidRDefault="0021045B" w:rsidP="00A27044">
            <w:pPr>
              <w:jc w:val="both"/>
              <w:rPr>
                <w:rFonts w:ascii="Times New Roman" w:hAnsi="Times New Roman"/>
                <w:szCs w:val="28"/>
                <w:u w:val="none"/>
              </w:rPr>
            </w:pPr>
            <w:r w:rsidRPr="00891E0B">
              <w:rPr>
                <w:rFonts w:ascii="Times New Roman" w:hAnsi="Times New Roman"/>
                <w:szCs w:val="28"/>
                <w:u w:val="none"/>
              </w:rPr>
              <w:t>Тез усиб бораётган бозор сегментларида концентрацияланиш</w:t>
            </w:r>
          </w:p>
        </w:tc>
        <w:tc>
          <w:tcPr>
            <w:tcW w:w="4561" w:type="dxa"/>
          </w:tcPr>
          <w:p w:rsidR="0021045B" w:rsidRPr="00891E0B" w:rsidRDefault="0021045B" w:rsidP="00A27044">
            <w:pPr>
              <w:jc w:val="both"/>
              <w:rPr>
                <w:rFonts w:ascii="Times New Roman" w:hAnsi="Times New Roman"/>
                <w:szCs w:val="28"/>
                <w:u w:val="none"/>
              </w:rPr>
            </w:pPr>
            <w:r w:rsidRPr="00891E0B">
              <w:rPr>
                <w:rFonts w:ascii="Times New Roman" w:hAnsi="Times New Roman"/>
                <w:szCs w:val="28"/>
                <w:u w:val="none"/>
              </w:rPr>
              <w:t>Бозор потенциали энг катта булган сохалардаги заифлик</w:t>
            </w:r>
          </w:p>
        </w:tc>
      </w:tr>
      <w:tr w:rsidR="0021045B" w:rsidRPr="00891E0B" w:rsidTr="00A27044">
        <w:tblPrEx>
          <w:tblCellMar>
            <w:top w:w="0" w:type="dxa"/>
            <w:bottom w:w="0" w:type="dxa"/>
          </w:tblCellMar>
        </w:tblPrEx>
        <w:trPr>
          <w:jc w:val="center"/>
        </w:trPr>
        <w:tc>
          <w:tcPr>
            <w:tcW w:w="4864" w:type="dxa"/>
          </w:tcPr>
          <w:p w:rsidR="0021045B" w:rsidRPr="00891E0B" w:rsidRDefault="0021045B" w:rsidP="00A27044">
            <w:pPr>
              <w:jc w:val="both"/>
              <w:rPr>
                <w:rFonts w:ascii="Times New Roman" w:hAnsi="Times New Roman"/>
                <w:szCs w:val="28"/>
                <w:u w:val="none"/>
              </w:rPr>
            </w:pPr>
            <w:r w:rsidRPr="00891E0B">
              <w:rPr>
                <w:rFonts w:ascii="Times New Roman" w:hAnsi="Times New Roman"/>
                <w:szCs w:val="28"/>
                <w:u w:val="none"/>
              </w:rPr>
              <w:t>Нархдаги устунлик</w:t>
            </w:r>
          </w:p>
        </w:tc>
        <w:tc>
          <w:tcPr>
            <w:tcW w:w="4561" w:type="dxa"/>
          </w:tcPr>
          <w:p w:rsidR="0021045B" w:rsidRPr="00891E0B" w:rsidRDefault="0021045B" w:rsidP="00A27044">
            <w:pPr>
              <w:jc w:val="both"/>
              <w:rPr>
                <w:rFonts w:ascii="Times New Roman" w:hAnsi="Times New Roman"/>
                <w:szCs w:val="28"/>
                <w:u w:val="none"/>
              </w:rPr>
            </w:pPr>
            <w:r w:rsidRPr="00891E0B">
              <w:rPr>
                <w:rFonts w:ascii="Times New Roman" w:hAnsi="Times New Roman"/>
                <w:szCs w:val="28"/>
                <w:u w:val="none"/>
              </w:rPr>
              <w:t xml:space="preserve">Таннархи юқори булган товарлар </w:t>
            </w:r>
            <w:r w:rsidRPr="00891E0B">
              <w:rPr>
                <w:rFonts w:ascii="Times New Roman" w:hAnsi="Times New Roman"/>
                <w:szCs w:val="28"/>
                <w:u w:val="none"/>
              </w:rPr>
              <w:lastRenderedPageBreak/>
              <w:t xml:space="preserve">ишлаб чиқариш </w:t>
            </w:r>
          </w:p>
        </w:tc>
      </w:tr>
      <w:tr w:rsidR="0021045B" w:rsidRPr="00891E0B" w:rsidTr="00A27044">
        <w:tblPrEx>
          <w:tblCellMar>
            <w:top w:w="0" w:type="dxa"/>
            <w:bottom w:w="0" w:type="dxa"/>
          </w:tblCellMar>
        </w:tblPrEx>
        <w:trPr>
          <w:jc w:val="center"/>
        </w:trPr>
        <w:tc>
          <w:tcPr>
            <w:tcW w:w="4864" w:type="dxa"/>
          </w:tcPr>
          <w:p w:rsidR="0021045B" w:rsidRPr="00891E0B" w:rsidRDefault="0021045B" w:rsidP="00A27044">
            <w:pPr>
              <w:jc w:val="both"/>
              <w:rPr>
                <w:rFonts w:ascii="Times New Roman" w:hAnsi="Times New Roman"/>
                <w:szCs w:val="28"/>
                <w:u w:val="none"/>
              </w:rPr>
            </w:pPr>
            <w:r w:rsidRPr="00891E0B">
              <w:rPr>
                <w:rFonts w:ascii="Times New Roman" w:hAnsi="Times New Roman"/>
                <w:szCs w:val="28"/>
                <w:u w:val="none"/>
              </w:rPr>
              <w:lastRenderedPageBreak/>
              <w:t>Даромад уртачадан юқори</w:t>
            </w:r>
          </w:p>
        </w:tc>
        <w:tc>
          <w:tcPr>
            <w:tcW w:w="4561" w:type="dxa"/>
          </w:tcPr>
          <w:p w:rsidR="0021045B" w:rsidRPr="00891E0B" w:rsidRDefault="0021045B" w:rsidP="00A27044">
            <w:pPr>
              <w:jc w:val="both"/>
              <w:rPr>
                <w:rFonts w:ascii="Times New Roman" w:hAnsi="Times New Roman"/>
                <w:szCs w:val="28"/>
                <w:u w:val="none"/>
              </w:rPr>
            </w:pPr>
            <w:r w:rsidRPr="00891E0B">
              <w:rPr>
                <w:rFonts w:ascii="Times New Roman" w:hAnsi="Times New Roman"/>
                <w:szCs w:val="28"/>
                <w:u w:val="none"/>
              </w:rPr>
              <w:t>Даромадларнинг усиши уртачадан паст</w:t>
            </w:r>
          </w:p>
        </w:tc>
      </w:tr>
      <w:tr w:rsidR="0021045B" w:rsidRPr="00891E0B" w:rsidTr="00A27044">
        <w:tblPrEx>
          <w:tblCellMar>
            <w:top w:w="0" w:type="dxa"/>
            <w:bottom w:w="0" w:type="dxa"/>
          </w:tblCellMar>
        </w:tblPrEx>
        <w:trPr>
          <w:jc w:val="center"/>
        </w:trPr>
        <w:tc>
          <w:tcPr>
            <w:tcW w:w="4864" w:type="dxa"/>
          </w:tcPr>
          <w:p w:rsidR="0021045B" w:rsidRPr="00891E0B" w:rsidRDefault="0021045B" w:rsidP="00A27044">
            <w:pPr>
              <w:jc w:val="both"/>
              <w:rPr>
                <w:rFonts w:ascii="Times New Roman" w:hAnsi="Times New Roman"/>
                <w:szCs w:val="28"/>
                <w:u w:val="none"/>
              </w:rPr>
            </w:pPr>
            <w:r w:rsidRPr="00891E0B">
              <w:rPr>
                <w:rFonts w:ascii="Times New Roman" w:hAnsi="Times New Roman"/>
                <w:szCs w:val="28"/>
                <w:u w:val="none"/>
              </w:rPr>
              <w:t>Маркетинг махорати уртачадан юқори</w:t>
            </w:r>
          </w:p>
        </w:tc>
        <w:tc>
          <w:tcPr>
            <w:tcW w:w="4561" w:type="dxa"/>
          </w:tcPr>
          <w:p w:rsidR="0021045B" w:rsidRPr="00891E0B" w:rsidRDefault="0021045B" w:rsidP="00A27044">
            <w:pPr>
              <w:jc w:val="both"/>
              <w:rPr>
                <w:rFonts w:ascii="Times New Roman" w:hAnsi="Times New Roman"/>
                <w:szCs w:val="28"/>
                <w:u w:val="none"/>
              </w:rPr>
            </w:pPr>
            <w:r w:rsidRPr="00891E0B">
              <w:rPr>
                <w:rFonts w:ascii="Times New Roman" w:hAnsi="Times New Roman"/>
                <w:szCs w:val="28"/>
                <w:u w:val="none"/>
              </w:rPr>
              <w:t>Бозорда муваффақият қозонишнинг асосий омиллари кам</w:t>
            </w:r>
          </w:p>
        </w:tc>
      </w:tr>
      <w:tr w:rsidR="0021045B" w:rsidRPr="00891E0B" w:rsidTr="00A27044">
        <w:tblPrEx>
          <w:tblCellMar>
            <w:top w:w="0" w:type="dxa"/>
            <w:bottom w:w="0" w:type="dxa"/>
          </w:tblCellMar>
        </w:tblPrEx>
        <w:trPr>
          <w:jc w:val="center"/>
        </w:trPr>
        <w:tc>
          <w:tcPr>
            <w:tcW w:w="4864" w:type="dxa"/>
          </w:tcPr>
          <w:p w:rsidR="0021045B" w:rsidRPr="00891E0B" w:rsidRDefault="0021045B" w:rsidP="00A27044">
            <w:pPr>
              <w:jc w:val="both"/>
              <w:rPr>
                <w:rFonts w:ascii="Times New Roman" w:hAnsi="Times New Roman"/>
                <w:szCs w:val="28"/>
                <w:u w:val="none"/>
              </w:rPr>
            </w:pPr>
            <w:r w:rsidRPr="00891E0B">
              <w:rPr>
                <w:rFonts w:ascii="Times New Roman" w:hAnsi="Times New Roman"/>
                <w:szCs w:val="28"/>
                <w:u w:val="none"/>
              </w:rPr>
              <w:t>Технологик ва инновацион қобилиятлар уртачадан юқори</w:t>
            </w:r>
          </w:p>
        </w:tc>
        <w:tc>
          <w:tcPr>
            <w:tcW w:w="4561" w:type="dxa"/>
          </w:tcPr>
          <w:p w:rsidR="0021045B" w:rsidRPr="00891E0B" w:rsidRDefault="0021045B" w:rsidP="00A27044">
            <w:pPr>
              <w:jc w:val="both"/>
              <w:rPr>
                <w:rFonts w:ascii="Times New Roman" w:hAnsi="Times New Roman"/>
                <w:szCs w:val="28"/>
                <w:u w:val="none"/>
              </w:rPr>
            </w:pPr>
            <w:r w:rsidRPr="00891E0B">
              <w:rPr>
                <w:rFonts w:ascii="Times New Roman" w:hAnsi="Times New Roman"/>
                <w:szCs w:val="28"/>
                <w:u w:val="none"/>
              </w:rPr>
              <w:t>Махсулотлар ишлаб чиқишда сустлик, сифатнинг яхши эмаслиги</w:t>
            </w:r>
          </w:p>
        </w:tc>
      </w:tr>
      <w:tr w:rsidR="0021045B" w:rsidRPr="00891E0B" w:rsidTr="00A27044">
        <w:tblPrEx>
          <w:tblCellMar>
            <w:top w:w="0" w:type="dxa"/>
            <w:bottom w:w="0" w:type="dxa"/>
          </w:tblCellMar>
        </w:tblPrEx>
        <w:trPr>
          <w:jc w:val="center"/>
        </w:trPr>
        <w:tc>
          <w:tcPr>
            <w:tcW w:w="4864" w:type="dxa"/>
          </w:tcPr>
          <w:p w:rsidR="0021045B" w:rsidRPr="00891E0B" w:rsidRDefault="0021045B" w:rsidP="00A27044">
            <w:pPr>
              <w:jc w:val="both"/>
              <w:rPr>
                <w:rFonts w:ascii="Times New Roman" w:hAnsi="Times New Roman"/>
                <w:szCs w:val="28"/>
                <w:u w:val="none"/>
              </w:rPr>
            </w:pPr>
            <w:r w:rsidRPr="00891E0B">
              <w:rPr>
                <w:rFonts w:ascii="Times New Roman" w:hAnsi="Times New Roman"/>
                <w:szCs w:val="28"/>
                <w:u w:val="none"/>
              </w:rPr>
              <w:t>Хавф-хатарларга ташаббускор, тадбиркорларча ёндашув</w:t>
            </w:r>
          </w:p>
        </w:tc>
        <w:tc>
          <w:tcPr>
            <w:tcW w:w="4561" w:type="dxa"/>
          </w:tcPr>
          <w:p w:rsidR="0021045B" w:rsidRPr="00891E0B" w:rsidRDefault="0021045B" w:rsidP="00A27044">
            <w:pPr>
              <w:jc w:val="both"/>
              <w:rPr>
                <w:rFonts w:ascii="Times New Roman" w:hAnsi="Times New Roman"/>
                <w:szCs w:val="28"/>
                <w:u w:val="none"/>
              </w:rPr>
            </w:pPr>
            <w:r w:rsidRPr="00891E0B">
              <w:rPr>
                <w:rFonts w:ascii="Times New Roman" w:hAnsi="Times New Roman"/>
                <w:szCs w:val="28"/>
                <w:u w:val="none"/>
              </w:rPr>
              <w:t>Вужудга келаётган тахдидларга нисбатан яхши позициянинг йуқлиги</w:t>
            </w:r>
          </w:p>
        </w:tc>
      </w:tr>
      <w:tr w:rsidR="0021045B" w:rsidRPr="00891E0B" w:rsidTr="00A27044">
        <w:tblPrEx>
          <w:tblCellMar>
            <w:top w:w="0" w:type="dxa"/>
            <w:bottom w:w="0" w:type="dxa"/>
          </w:tblCellMar>
        </w:tblPrEx>
        <w:trPr>
          <w:jc w:val="center"/>
        </w:trPr>
        <w:tc>
          <w:tcPr>
            <w:tcW w:w="4864" w:type="dxa"/>
          </w:tcPr>
          <w:p w:rsidR="0021045B" w:rsidRPr="00891E0B" w:rsidRDefault="0021045B" w:rsidP="00A27044">
            <w:pPr>
              <w:jc w:val="both"/>
              <w:rPr>
                <w:rFonts w:ascii="Times New Roman" w:hAnsi="Times New Roman"/>
                <w:szCs w:val="28"/>
                <w:u w:val="none"/>
              </w:rPr>
            </w:pPr>
            <w:r w:rsidRPr="00891E0B">
              <w:rPr>
                <w:rFonts w:ascii="Times New Roman" w:hAnsi="Times New Roman"/>
                <w:szCs w:val="28"/>
                <w:u w:val="none"/>
              </w:rPr>
              <w:t>Қулай имкониятларни купайтириш позицияси</w:t>
            </w:r>
          </w:p>
        </w:tc>
        <w:tc>
          <w:tcPr>
            <w:tcW w:w="4561" w:type="dxa"/>
          </w:tcPr>
          <w:p w:rsidR="0021045B" w:rsidRPr="00891E0B" w:rsidRDefault="0021045B" w:rsidP="00A27044">
            <w:pPr>
              <w:jc w:val="both"/>
              <w:rPr>
                <w:rFonts w:ascii="Times New Roman" w:hAnsi="Times New Roman"/>
                <w:szCs w:val="28"/>
                <w:u w:val="none"/>
              </w:rPr>
            </w:pPr>
            <w:r w:rsidRPr="00891E0B">
              <w:rPr>
                <w:rFonts w:ascii="Times New Roman" w:hAnsi="Times New Roman"/>
                <w:szCs w:val="28"/>
                <w:u w:val="none"/>
              </w:rPr>
              <w:t>Асосий рақибларга нисбатан йуқотишлар</w:t>
            </w:r>
          </w:p>
        </w:tc>
      </w:tr>
    </w:tbl>
    <w:p w:rsidR="0021045B" w:rsidRPr="00891E0B" w:rsidRDefault="0021045B" w:rsidP="0021045B">
      <w:pPr>
        <w:ind w:firstLine="720"/>
        <w:jc w:val="both"/>
        <w:rPr>
          <w:rFonts w:ascii="Times New Roman" w:hAnsi="Times New Roman"/>
          <w:szCs w:val="28"/>
          <w:u w:val="none"/>
        </w:rPr>
      </w:pPr>
    </w:p>
    <w:p w:rsidR="0021045B" w:rsidRPr="00544B6F" w:rsidRDefault="0021045B" w:rsidP="0021045B">
      <w:pPr>
        <w:ind w:right="424"/>
        <w:jc w:val="right"/>
        <w:rPr>
          <w:rFonts w:ascii="Times New Roman" w:hAnsi="Times New Roman"/>
          <w:b/>
          <w:szCs w:val="28"/>
          <w:u w:val="none"/>
        </w:rPr>
      </w:pPr>
      <w:r w:rsidRPr="00544B6F">
        <w:rPr>
          <w:rFonts w:ascii="Times New Roman" w:hAnsi="Times New Roman"/>
          <w:b/>
          <w:szCs w:val="28"/>
          <w:u w:val="none"/>
        </w:rPr>
        <w:t>4.4-жадвал</w:t>
      </w:r>
      <w:r w:rsidRPr="00544B6F">
        <w:rPr>
          <w:rFonts w:ascii="Times New Roman" w:hAnsi="Times New Roman"/>
          <w:b/>
          <w:szCs w:val="28"/>
          <w:u w:val="none"/>
          <w:lang w:val="uz-Cyrl-UZ"/>
        </w:rPr>
        <w:t xml:space="preserve"> </w:t>
      </w:r>
      <w:r w:rsidRPr="00544B6F">
        <w:rPr>
          <w:rFonts w:ascii="Times New Roman" w:hAnsi="Times New Roman"/>
          <w:b/>
          <w:szCs w:val="28"/>
          <w:u w:val="none"/>
        </w:rPr>
        <w:t>Компаниянинг рақибларга нисбатан стратегик кучини бахолашнинг намунаси. (рейтинг шкаласи: энг заиф - 1, энг кучли - 10, қавс ичида - салмоқнинг рейтинг бахосига купайтмаси)</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56" w:type="dxa"/>
          <w:right w:w="56" w:type="dxa"/>
        </w:tblCellMar>
        <w:tblLook w:val="0000" w:firstRow="0" w:lastRow="0" w:firstColumn="0" w:lastColumn="0" w:noHBand="0" w:noVBand="0"/>
      </w:tblPr>
      <w:tblGrid>
        <w:gridCol w:w="2950"/>
        <w:gridCol w:w="992"/>
        <w:gridCol w:w="1417"/>
        <w:gridCol w:w="1400"/>
        <w:gridCol w:w="1123"/>
        <w:gridCol w:w="1332"/>
      </w:tblGrid>
      <w:tr w:rsidR="0021045B" w:rsidRPr="00891E0B" w:rsidTr="00A27044">
        <w:tblPrEx>
          <w:tblCellMar>
            <w:top w:w="0" w:type="dxa"/>
            <w:bottom w:w="0" w:type="dxa"/>
          </w:tblCellMar>
        </w:tblPrEx>
        <w:trPr>
          <w:jc w:val="center"/>
        </w:trPr>
        <w:tc>
          <w:tcPr>
            <w:tcW w:w="2950" w:type="dxa"/>
          </w:tcPr>
          <w:p w:rsidR="0021045B" w:rsidRPr="00891E0B" w:rsidRDefault="0021045B" w:rsidP="00A27044">
            <w:pPr>
              <w:jc w:val="both"/>
              <w:rPr>
                <w:rFonts w:ascii="Times New Roman" w:hAnsi="Times New Roman"/>
                <w:szCs w:val="28"/>
                <w:u w:val="none"/>
              </w:rPr>
            </w:pPr>
            <w:r w:rsidRPr="00891E0B">
              <w:rPr>
                <w:rFonts w:ascii="Times New Roman" w:hAnsi="Times New Roman"/>
                <w:szCs w:val="28"/>
                <w:u w:val="none"/>
              </w:rPr>
              <w:t xml:space="preserve">МАО / Куч бирлиги </w:t>
            </w:r>
          </w:p>
        </w:tc>
        <w:tc>
          <w:tcPr>
            <w:tcW w:w="992" w:type="dxa"/>
          </w:tcPr>
          <w:p w:rsidR="0021045B" w:rsidRPr="00891E0B" w:rsidRDefault="0021045B" w:rsidP="00A27044">
            <w:pPr>
              <w:jc w:val="both"/>
              <w:rPr>
                <w:rFonts w:ascii="Times New Roman" w:hAnsi="Times New Roman"/>
                <w:szCs w:val="28"/>
                <w:u w:val="none"/>
              </w:rPr>
            </w:pPr>
            <w:r w:rsidRPr="00891E0B">
              <w:rPr>
                <w:rFonts w:ascii="Times New Roman" w:hAnsi="Times New Roman"/>
                <w:szCs w:val="28"/>
                <w:u w:val="none"/>
              </w:rPr>
              <w:t>салмоқ</w:t>
            </w:r>
          </w:p>
        </w:tc>
        <w:tc>
          <w:tcPr>
            <w:tcW w:w="1417" w:type="dxa"/>
          </w:tcPr>
          <w:p w:rsidR="0021045B" w:rsidRPr="00891E0B" w:rsidRDefault="0021045B" w:rsidP="00A27044">
            <w:pPr>
              <w:jc w:val="both"/>
              <w:rPr>
                <w:rFonts w:ascii="Times New Roman" w:hAnsi="Times New Roman"/>
                <w:szCs w:val="28"/>
                <w:u w:val="none"/>
              </w:rPr>
            </w:pPr>
            <w:r w:rsidRPr="00891E0B">
              <w:rPr>
                <w:rFonts w:ascii="Times New Roman" w:hAnsi="Times New Roman"/>
                <w:szCs w:val="28"/>
                <w:u w:val="none"/>
              </w:rPr>
              <w:t>Ўрганила</w:t>
            </w:r>
          </w:p>
          <w:p w:rsidR="0021045B" w:rsidRPr="00891E0B" w:rsidRDefault="0021045B" w:rsidP="00A27044">
            <w:pPr>
              <w:jc w:val="both"/>
              <w:rPr>
                <w:rFonts w:ascii="Times New Roman" w:hAnsi="Times New Roman"/>
                <w:szCs w:val="28"/>
                <w:u w:val="none"/>
              </w:rPr>
            </w:pPr>
            <w:r w:rsidRPr="00891E0B">
              <w:rPr>
                <w:rFonts w:ascii="Times New Roman" w:hAnsi="Times New Roman"/>
                <w:szCs w:val="28"/>
                <w:u w:val="none"/>
              </w:rPr>
              <w:t xml:space="preserve"> ётган</w:t>
            </w:r>
          </w:p>
          <w:p w:rsidR="0021045B" w:rsidRPr="00891E0B" w:rsidRDefault="0021045B" w:rsidP="00A27044">
            <w:pPr>
              <w:jc w:val="both"/>
              <w:rPr>
                <w:rFonts w:ascii="Times New Roman" w:hAnsi="Times New Roman"/>
                <w:szCs w:val="28"/>
                <w:u w:val="none"/>
              </w:rPr>
            </w:pPr>
            <w:r w:rsidRPr="00891E0B">
              <w:rPr>
                <w:rFonts w:ascii="Times New Roman" w:hAnsi="Times New Roman"/>
                <w:szCs w:val="28"/>
                <w:u w:val="none"/>
              </w:rPr>
              <w:t xml:space="preserve">Компания </w:t>
            </w:r>
          </w:p>
        </w:tc>
        <w:tc>
          <w:tcPr>
            <w:tcW w:w="1400" w:type="dxa"/>
          </w:tcPr>
          <w:p w:rsidR="0021045B" w:rsidRPr="00891E0B" w:rsidRDefault="0021045B" w:rsidP="00A27044">
            <w:pPr>
              <w:jc w:val="both"/>
              <w:rPr>
                <w:rFonts w:ascii="Times New Roman" w:hAnsi="Times New Roman"/>
                <w:szCs w:val="28"/>
                <w:u w:val="none"/>
              </w:rPr>
            </w:pPr>
            <w:r w:rsidRPr="00891E0B">
              <w:rPr>
                <w:rFonts w:ascii="Times New Roman" w:hAnsi="Times New Roman"/>
                <w:b/>
                <w:szCs w:val="28"/>
                <w:u w:val="none"/>
              </w:rPr>
              <w:t>А</w:t>
            </w:r>
            <w:r w:rsidRPr="00891E0B">
              <w:rPr>
                <w:rFonts w:ascii="Times New Roman" w:hAnsi="Times New Roman"/>
                <w:szCs w:val="28"/>
                <w:u w:val="none"/>
              </w:rPr>
              <w:t xml:space="preserve"> рақиб</w:t>
            </w:r>
          </w:p>
        </w:tc>
        <w:tc>
          <w:tcPr>
            <w:tcW w:w="1123" w:type="dxa"/>
          </w:tcPr>
          <w:p w:rsidR="0021045B" w:rsidRPr="00891E0B" w:rsidRDefault="0021045B" w:rsidP="00A27044">
            <w:pPr>
              <w:jc w:val="both"/>
              <w:rPr>
                <w:rFonts w:ascii="Times New Roman" w:hAnsi="Times New Roman"/>
                <w:szCs w:val="28"/>
                <w:u w:val="none"/>
              </w:rPr>
            </w:pPr>
            <w:r w:rsidRPr="00891E0B">
              <w:rPr>
                <w:rFonts w:ascii="Times New Roman" w:hAnsi="Times New Roman"/>
                <w:b/>
                <w:szCs w:val="28"/>
                <w:u w:val="none"/>
              </w:rPr>
              <w:t>Б</w:t>
            </w:r>
            <w:r w:rsidRPr="00891E0B">
              <w:rPr>
                <w:rFonts w:ascii="Times New Roman" w:hAnsi="Times New Roman"/>
                <w:szCs w:val="28"/>
                <w:u w:val="none"/>
              </w:rPr>
              <w:t xml:space="preserve"> рақиб</w:t>
            </w:r>
          </w:p>
        </w:tc>
        <w:tc>
          <w:tcPr>
            <w:tcW w:w="1332" w:type="dxa"/>
          </w:tcPr>
          <w:p w:rsidR="0021045B" w:rsidRPr="00891E0B" w:rsidRDefault="0021045B" w:rsidP="00A27044">
            <w:pPr>
              <w:jc w:val="both"/>
              <w:rPr>
                <w:rFonts w:ascii="Times New Roman" w:hAnsi="Times New Roman"/>
                <w:szCs w:val="28"/>
                <w:u w:val="none"/>
              </w:rPr>
            </w:pPr>
            <w:r w:rsidRPr="00891E0B">
              <w:rPr>
                <w:rFonts w:ascii="Times New Roman" w:hAnsi="Times New Roman"/>
                <w:b/>
                <w:szCs w:val="28"/>
                <w:u w:val="none"/>
              </w:rPr>
              <w:t>В</w:t>
            </w:r>
            <w:r w:rsidRPr="00891E0B">
              <w:rPr>
                <w:rFonts w:ascii="Times New Roman" w:hAnsi="Times New Roman"/>
                <w:szCs w:val="28"/>
                <w:u w:val="none"/>
              </w:rPr>
              <w:t xml:space="preserve"> рақиб</w:t>
            </w:r>
          </w:p>
        </w:tc>
      </w:tr>
      <w:tr w:rsidR="0021045B" w:rsidRPr="00891E0B" w:rsidTr="00A27044">
        <w:tblPrEx>
          <w:tblCellMar>
            <w:top w:w="0" w:type="dxa"/>
            <w:bottom w:w="0" w:type="dxa"/>
          </w:tblCellMar>
        </w:tblPrEx>
        <w:trPr>
          <w:jc w:val="center"/>
        </w:trPr>
        <w:tc>
          <w:tcPr>
            <w:tcW w:w="2950" w:type="dxa"/>
          </w:tcPr>
          <w:p w:rsidR="0021045B" w:rsidRPr="00891E0B" w:rsidRDefault="0021045B" w:rsidP="00A27044">
            <w:pPr>
              <w:jc w:val="both"/>
              <w:rPr>
                <w:rFonts w:ascii="Times New Roman" w:hAnsi="Times New Roman"/>
                <w:szCs w:val="28"/>
                <w:u w:val="none"/>
              </w:rPr>
            </w:pPr>
            <w:r w:rsidRPr="00891E0B">
              <w:rPr>
                <w:rFonts w:ascii="Times New Roman" w:hAnsi="Times New Roman"/>
                <w:szCs w:val="28"/>
                <w:u w:val="none"/>
              </w:rPr>
              <w:t>Махсулотнинг сифати/ишланиши</w:t>
            </w:r>
          </w:p>
        </w:tc>
        <w:tc>
          <w:tcPr>
            <w:tcW w:w="992" w:type="dxa"/>
          </w:tcPr>
          <w:p w:rsidR="0021045B" w:rsidRPr="00891E0B" w:rsidRDefault="0021045B" w:rsidP="00A27044">
            <w:pPr>
              <w:jc w:val="both"/>
              <w:rPr>
                <w:rFonts w:ascii="Times New Roman" w:hAnsi="Times New Roman"/>
                <w:szCs w:val="28"/>
                <w:u w:val="none"/>
              </w:rPr>
            </w:pPr>
            <w:r w:rsidRPr="00891E0B">
              <w:rPr>
                <w:rFonts w:ascii="Times New Roman" w:hAnsi="Times New Roman"/>
                <w:szCs w:val="28"/>
                <w:u w:val="none"/>
              </w:rPr>
              <w:t>0,10</w:t>
            </w:r>
          </w:p>
        </w:tc>
        <w:tc>
          <w:tcPr>
            <w:tcW w:w="1417" w:type="dxa"/>
          </w:tcPr>
          <w:p w:rsidR="0021045B" w:rsidRPr="00891E0B" w:rsidRDefault="0021045B" w:rsidP="00A27044">
            <w:pPr>
              <w:jc w:val="both"/>
              <w:rPr>
                <w:rFonts w:ascii="Times New Roman" w:hAnsi="Times New Roman"/>
                <w:szCs w:val="28"/>
                <w:u w:val="none"/>
              </w:rPr>
            </w:pPr>
            <w:r w:rsidRPr="00891E0B">
              <w:rPr>
                <w:rFonts w:ascii="Times New Roman" w:hAnsi="Times New Roman"/>
                <w:szCs w:val="28"/>
                <w:u w:val="none"/>
              </w:rPr>
              <w:t xml:space="preserve">8 (0,80) </w:t>
            </w:r>
          </w:p>
        </w:tc>
        <w:tc>
          <w:tcPr>
            <w:tcW w:w="1400" w:type="dxa"/>
          </w:tcPr>
          <w:p w:rsidR="0021045B" w:rsidRPr="00891E0B" w:rsidRDefault="0021045B" w:rsidP="00A27044">
            <w:pPr>
              <w:jc w:val="both"/>
              <w:rPr>
                <w:rFonts w:ascii="Times New Roman" w:hAnsi="Times New Roman"/>
                <w:szCs w:val="28"/>
                <w:u w:val="none"/>
              </w:rPr>
            </w:pPr>
            <w:r w:rsidRPr="00891E0B">
              <w:rPr>
                <w:rFonts w:ascii="Times New Roman" w:hAnsi="Times New Roman"/>
                <w:szCs w:val="28"/>
                <w:u w:val="none"/>
              </w:rPr>
              <w:t xml:space="preserve">5 (0,50) </w:t>
            </w:r>
          </w:p>
        </w:tc>
        <w:tc>
          <w:tcPr>
            <w:tcW w:w="1123" w:type="dxa"/>
          </w:tcPr>
          <w:p w:rsidR="0021045B" w:rsidRPr="00891E0B" w:rsidRDefault="0021045B" w:rsidP="00A27044">
            <w:pPr>
              <w:jc w:val="both"/>
              <w:rPr>
                <w:rFonts w:ascii="Times New Roman" w:hAnsi="Times New Roman"/>
                <w:szCs w:val="28"/>
                <w:u w:val="none"/>
              </w:rPr>
            </w:pPr>
            <w:r w:rsidRPr="00891E0B">
              <w:rPr>
                <w:rFonts w:ascii="Times New Roman" w:hAnsi="Times New Roman"/>
                <w:szCs w:val="28"/>
                <w:u w:val="none"/>
              </w:rPr>
              <w:t xml:space="preserve">9 (0,90) </w:t>
            </w:r>
          </w:p>
        </w:tc>
        <w:tc>
          <w:tcPr>
            <w:tcW w:w="1332" w:type="dxa"/>
          </w:tcPr>
          <w:p w:rsidR="0021045B" w:rsidRPr="00891E0B" w:rsidRDefault="0021045B" w:rsidP="00A27044">
            <w:pPr>
              <w:jc w:val="both"/>
              <w:rPr>
                <w:rFonts w:ascii="Times New Roman" w:hAnsi="Times New Roman"/>
                <w:szCs w:val="28"/>
                <w:u w:val="none"/>
              </w:rPr>
            </w:pPr>
            <w:r w:rsidRPr="00891E0B">
              <w:rPr>
                <w:rFonts w:ascii="Times New Roman" w:hAnsi="Times New Roman"/>
                <w:szCs w:val="28"/>
                <w:u w:val="none"/>
              </w:rPr>
              <w:t>6 (0,60)</w:t>
            </w:r>
          </w:p>
        </w:tc>
      </w:tr>
      <w:tr w:rsidR="0021045B" w:rsidRPr="00891E0B" w:rsidTr="00A27044">
        <w:tblPrEx>
          <w:tblCellMar>
            <w:top w:w="0" w:type="dxa"/>
            <w:bottom w:w="0" w:type="dxa"/>
          </w:tblCellMar>
        </w:tblPrEx>
        <w:trPr>
          <w:jc w:val="center"/>
        </w:trPr>
        <w:tc>
          <w:tcPr>
            <w:tcW w:w="2950" w:type="dxa"/>
          </w:tcPr>
          <w:p w:rsidR="0021045B" w:rsidRPr="00891E0B" w:rsidRDefault="0021045B" w:rsidP="00A27044">
            <w:pPr>
              <w:jc w:val="both"/>
              <w:rPr>
                <w:rFonts w:ascii="Times New Roman" w:hAnsi="Times New Roman"/>
                <w:szCs w:val="28"/>
                <w:u w:val="none"/>
              </w:rPr>
            </w:pPr>
            <w:r w:rsidRPr="00891E0B">
              <w:rPr>
                <w:rFonts w:ascii="Times New Roman" w:hAnsi="Times New Roman"/>
                <w:szCs w:val="28"/>
                <w:u w:val="none"/>
              </w:rPr>
              <w:t xml:space="preserve">Нуфуз / имидж </w:t>
            </w:r>
          </w:p>
        </w:tc>
        <w:tc>
          <w:tcPr>
            <w:tcW w:w="992" w:type="dxa"/>
          </w:tcPr>
          <w:p w:rsidR="0021045B" w:rsidRPr="00891E0B" w:rsidRDefault="0021045B" w:rsidP="00A27044">
            <w:pPr>
              <w:jc w:val="both"/>
              <w:rPr>
                <w:rFonts w:ascii="Times New Roman" w:hAnsi="Times New Roman"/>
                <w:szCs w:val="28"/>
                <w:u w:val="none"/>
              </w:rPr>
            </w:pPr>
            <w:r w:rsidRPr="00891E0B">
              <w:rPr>
                <w:rFonts w:ascii="Times New Roman" w:hAnsi="Times New Roman"/>
                <w:szCs w:val="28"/>
                <w:u w:val="none"/>
              </w:rPr>
              <w:t>0,10</w:t>
            </w:r>
          </w:p>
        </w:tc>
        <w:tc>
          <w:tcPr>
            <w:tcW w:w="1417" w:type="dxa"/>
          </w:tcPr>
          <w:p w:rsidR="0021045B" w:rsidRPr="00891E0B" w:rsidRDefault="0021045B" w:rsidP="00A27044">
            <w:pPr>
              <w:jc w:val="both"/>
              <w:rPr>
                <w:rFonts w:ascii="Times New Roman" w:hAnsi="Times New Roman"/>
                <w:szCs w:val="28"/>
                <w:u w:val="none"/>
              </w:rPr>
            </w:pPr>
            <w:r w:rsidRPr="00891E0B">
              <w:rPr>
                <w:rFonts w:ascii="Times New Roman" w:hAnsi="Times New Roman"/>
                <w:szCs w:val="28"/>
                <w:u w:val="none"/>
              </w:rPr>
              <w:t xml:space="preserve">8 (0,80) </w:t>
            </w:r>
          </w:p>
        </w:tc>
        <w:tc>
          <w:tcPr>
            <w:tcW w:w="1400" w:type="dxa"/>
          </w:tcPr>
          <w:p w:rsidR="0021045B" w:rsidRPr="00891E0B" w:rsidRDefault="0021045B" w:rsidP="00A27044">
            <w:pPr>
              <w:jc w:val="both"/>
              <w:rPr>
                <w:rFonts w:ascii="Times New Roman" w:hAnsi="Times New Roman"/>
                <w:szCs w:val="28"/>
                <w:u w:val="none"/>
              </w:rPr>
            </w:pPr>
            <w:r w:rsidRPr="00891E0B">
              <w:rPr>
                <w:rFonts w:ascii="Times New Roman" w:hAnsi="Times New Roman"/>
                <w:szCs w:val="28"/>
                <w:u w:val="none"/>
              </w:rPr>
              <w:t xml:space="preserve">7 (0,70) </w:t>
            </w:r>
          </w:p>
        </w:tc>
        <w:tc>
          <w:tcPr>
            <w:tcW w:w="1123" w:type="dxa"/>
          </w:tcPr>
          <w:p w:rsidR="0021045B" w:rsidRPr="00891E0B" w:rsidRDefault="0021045B" w:rsidP="00A27044">
            <w:pPr>
              <w:jc w:val="both"/>
              <w:rPr>
                <w:rFonts w:ascii="Times New Roman" w:hAnsi="Times New Roman"/>
                <w:szCs w:val="28"/>
                <w:u w:val="none"/>
              </w:rPr>
            </w:pPr>
            <w:r w:rsidRPr="00891E0B">
              <w:rPr>
                <w:rFonts w:ascii="Times New Roman" w:hAnsi="Times New Roman"/>
                <w:szCs w:val="28"/>
                <w:u w:val="none"/>
              </w:rPr>
              <w:t xml:space="preserve">10 (1,00) </w:t>
            </w:r>
          </w:p>
        </w:tc>
        <w:tc>
          <w:tcPr>
            <w:tcW w:w="1332" w:type="dxa"/>
          </w:tcPr>
          <w:p w:rsidR="0021045B" w:rsidRPr="00891E0B" w:rsidRDefault="0021045B" w:rsidP="00A27044">
            <w:pPr>
              <w:jc w:val="both"/>
              <w:rPr>
                <w:rFonts w:ascii="Times New Roman" w:hAnsi="Times New Roman"/>
                <w:szCs w:val="28"/>
                <w:u w:val="none"/>
              </w:rPr>
            </w:pPr>
            <w:r w:rsidRPr="00891E0B">
              <w:rPr>
                <w:rFonts w:ascii="Times New Roman" w:hAnsi="Times New Roman"/>
                <w:szCs w:val="28"/>
                <w:u w:val="none"/>
              </w:rPr>
              <w:t>6 (0,60)</w:t>
            </w:r>
          </w:p>
        </w:tc>
      </w:tr>
      <w:tr w:rsidR="0021045B" w:rsidRPr="00891E0B" w:rsidTr="00A27044">
        <w:tblPrEx>
          <w:tblCellMar>
            <w:top w:w="0" w:type="dxa"/>
            <w:bottom w:w="0" w:type="dxa"/>
          </w:tblCellMar>
        </w:tblPrEx>
        <w:trPr>
          <w:jc w:val="center"/>
        </w:trPr>
        <w:tc>
          <w:tcPr>
            <w:tcW w:w="2950" w:type="dxa"/>
          </w:tcPr>
          <w:p w:rsidR="0021045B" w:rsidRPr="00891E0B" w:rsidRDefault="0021045B" w:rsidP="00A27044">
            <w:pPr>
              <w:jc w:val="both"/>
              <w:rPr>
                <w:rFonts w:ascii="Times New Roman" w:hAnsi="Times New Roman"/>
                <w:szCs w:val="28"/>
                <w:u w:val="none"/>
              </w:rPr>
            </w:pPr>
            <w:r w:rsidRPr="00891E0B">
              <w:rPr>
                <w:rFonts w:ascii="Times New Roman" w:hAnsi="Times New Roman"/>
                <w:szCs w:val="28"/>
                <w:u w:val="none"/>
              </w:rPr>
              <w:t xml:space="preserve">Материаллар / қиймат </w:t>
            </w:r>
          </w:p>
        </w:tc>
        <w:tc>
          <w:tcPr>
            <w:tcW w:w="992" w:type="dxa"/>
          </w:tcPr>
          <w:p w:rsidR="0021045B" w:rsidRPr="00891E0B" w:rsidRDefault="0021045B" w:rsidP="00A27044">
            <w:pPr>
              <w:jc w:val="both"/>
              <w:rPr>
                <w:rFonts w:ascii="Times New Roman" w:hAnsi="Times New Roman"/>
                <w:szCs w:val="28"/>
                <w:u w:val="none"/>
              </w:rPr>
            </w:pPr>
            <w:r w:rsidRPr="00891E0B">
              <w:rPr>
                <w:rFonts w:ascii="Times New Roman" w:hAnsi="Times New Roman"/>
                <w:szCs w:val="28"/>
                <w:u w:val="none"/>
              </w:rPr>
              <w:t>0,05</w:t>
            </w:r>
          </w:p>
        </w:tc>
        <w:tc>
          <w:tcPr>
            <w:tcW w:w="1417" w:type="dxa"/>
          </w:tcPr>
          <w:p w:rsidR="0021045B" w:rsidRPr="00891E0B" w:rsidRDefault="0021045B" w:rsidP="00A27044">
            <w:pPr>
              <w:jc w:val="both"/>
              <w:rPr>
                <w:rFonts w:ascii="Times New Roman" w:hAnsi="Times New Roman"/>
                <w:szCs w:val="28"/>
                <w:u w:val="none"/>
              </w:rPr>
            </w:pPr>
            <w:r w:rsidRPr="00891E0B">
              <w:rPr>
                <w:rFonts w:ascii="Times New Roman" w:hAnsi="Times New Roman"/>
                <w:szCs w:val="28"/>
                <w:u w:val="none"/>
              </w:rPr>
              <w:t xml:space="preserve">5 (0,25) </w:t>
            </w:r>
          </w:p>
        </w:tc>
        <w:tc>
          <w:tcPr>
            <w:tcW w:w="1400" w:type="dxa"/>
          </w:tcPr>
          <w:p w:rsidR="0021045B" w:rsidRPr="00891E0B" w:rsidRDefault="0021045B" w:rsidP="00A27044">
            <w:pPr>
              <w:jc w:val="both"/>
              <w:rPr>
                <w:rFonts w:ascii="Times New Roman" w:hAnsi="Times New Roman"/>
                <w:szCs w:val="28"/>
                <w:u w:val="none"/>
              </w:rPr>
            </w:pPr>
            <w:r w:rsidRPr="00891E0B">
              <w:rPr>
                <w:rFonts w:ascii="Times New Roman" w:hAnsi="Times New Roman"/>
                <w:szCs w:val="28"/>
                <w:u w:val="none"/>
              </w:rPr>
              <w:t xml:space="preserve">5 (0,25) </w:t>
            </w:r>
          </w:p>
        </w:tc>
        <w:tc>
          <w:tcPr>
            <w:tcW w:w="1123" w:type="dxa"/>
          </w:tcPr>
          <w:p w:rsidR="0021045B" w:rsidRPr="00891E0B" w:rsidRDefault="0021045B" w:rsidP="00A27044">
            <w:pPr>
              <w:jc w:val="both"/>
              <w:rPr>
                <w:rFonts w:ascii="Times New Roman" w:hAnsi="Times New Roman"/>
                <w:szCs w:val="28"/>
                <w:u w:val="none"/>
              </w:rPr>
            </w:pPr>
            <w:r w:rsidRPr="00891E0B">
              <w:rPr>
                <w:rFonts w:ascii="Times New Roman" w:hAnsi="Times New Roman"/>
                <w:szCs w:val="28"/>
                <w:u w:val="none"/>
              </w:rPr>
              <w:t xml:space="preserve">6 (0,30) </w:t>
            </w:r>
          </w:p>
        </w:tc>
        <w:tc>
          <w:tcPr>
            <w:tcW w:w="1332" w:type="dxa"/>
          </w:tcPr>
          <w:p w:rsidR="0021045B" w:rsidRPr="00891E0B" w:rsidRDefault="0021045B" w:rsidP="00A27044">
            <w:pPr>
              <w:jc w:val="both"/>
              <w:rPr>
                <w:rFonts w:ascii="Times New Roman" w:hAnsi="Times New Roman"/>
                <w:szCs w:val="28"/>
                <w:u w:val="none"/>
              </w:rPr>
            </w:pPr>
            <w:r w:rsidRPr="00891E0B">
              <w:rPr>
                <w:rFonts w:ascii="Times New Roman" w:hAnsi="Times New Roman"/>
                <w:szCs w:val="28"/>
                <w:u w:val="none"/>
              </w:rPr>
              <w:t>4 (0,20)</w:t>
            </w:r>
          </w:p>
        </w:tc>
      </w:tr>
      <w:tr w:rsidR="0021045B" w:rsidRPr="00891E0B" w:rsidTr="00A27044">
        <w:tblPrEx>
          <w:tblCellMar>
            <w:top w:w="0" w:type="dxa"/>
            <w:bottom w:w="0" w:type="dxa"/>
          </w:tblCellMar>
        </w:tblPrEx>
        <w:trPr>
          <w:jc w:val="center"/>
        </w:trPr>
        <w:tc>
          <w:tcPr>
            <w:tcW w:w="2950" w:type="dxa"/>
          </w:tcPr>
          <w:p w:rsidR="0021045B" w:rsidRPr="00891E0B" w:rsidRDefault="0021045B" w:rsidP="00A27044">
            <w:pPr>
              <w:jc w:val="both"/>
              <w:rPr>
                <w:rFonts w:ascii="Times New Roman" w:hAnsi="Times New Roman"/>
                <w:szCs w:val="28"/>
                <w:u w:val="none"/>
              </w:rPr>
            </w:pPr>
            <w:r w:rsidRPr="00891E0B">
              <w:rPr>
                <w:rFonts w:ascii="Times New Roman" w:hAnsi="Times New Roman"/>
                <w:szCs w:val="28"/>
                <w:u w:val="none"/>
              </w:rPr>
              <w:t>Технологик санъат</w:t>
            </w:r>
          </w:p>
        </w:tc>
        <w:tc>
          <w:tcPr>
            <w:tcW w:w="992" w:type="dxa"/>
          </w:tcPr>
          <w:p w:rsidR="0021045B" w:rsidRPr="00891E0B" w:rsidRDefault="0021045B" w:rsidP="00A27044">
            <w:pPr>
              <w:jc w:val="both"/>
              <w:rPr>
                <w:rFonts w:ascii="Times New Roman" w:hAnsi="Times New Roman"/>
                <w:szCs w:val="28"/>
                <w:u w:val="none"/>
              </w:rPr>
            </w:pPr>
            <w:r w:rsidRPr="00891E0B">
              <w:rPr>
                <w:rFonts w:ascii="Times New Roman" w:hAnsi="Times New Roman"/>
                <w:szCs w:val="28"/>
                <w:u w:val="none"/>
              </w:rPr>
              <w:t>0,05</w:t>
            </w:r>
          </w:p>
        </w:tc>
        <w:tc>
          <w:tcPr>
            <w:tcW w:w="1417" w:type="dxa"/>
          </w:tcPr>
          <w:p w:rsidR="0021045B" w:rsidRPr="00891E0B" w:rsidRDefault="0021045B" w:rsidP="00A27044">
            <w:pPr>
              <w:jc w:val="both"/>
              <w:rPr>
                <w:rFonts w:ascii="Times New Roman" w:hAnsi="Times New Roman"/>
                <w:szCs w:val="28"/>
                <w:u w:val="none"/>
              </w:rPr>
            </w:pPr>
            <w:r w:rsidRPr="00891E0B">
              <w:rPr>
                <w:rFonts w:ascii="Times New Roman" w:hAnsi="Times New Roman"/>
                <w:szCs w:val="28"/>
                <w:u w:val="none"/>
              </w:rPr>
              <w:t xml:space="preserve">8 (0,40) </w:t>
            </w:r>
          </w:p>
        </w:tc>
        <w:tc>
          <w:tcPr>
            <w:tcW w:w="1400" w:type="dxa"/>
          </w:tcPr>
          <w:p w:rsidR="0021045B" w:rsidRPr="00891E0B" w:rsidRDefault="0021045B" w:rsidP="00A27044">
            <w:pPr>
              <w:jc w:val="both"/>
              <w:rPr>
                <w:rFonts w:ascii="Times New Roman" w:hAnsi="Times New Roman"/>
                <w:szCs w:val="28"/>
                <w:u w:val="none"/>
              </w:rPr>
            </w:pPr>
            <w:r w:rsidRPr="00891E0B">
              <w:rPr>
                <w:rFonts w:ascii="Times New Roman" w:hAnsi="Times New Roman"/>
                <w:szCs w:val="28"/>
                <w:u w:val="none"/>
              </w:rPr>
              <w:t xml:space="preserve">5 (0,25) </w:t>
            </w:r>
          </w:p>
        </w:tc>
        <w:tc>
          <w:tcPr>
            <w:tcW w:w="1123" w:type="dxa"/>
          </w:tcPr>
          <w:p w:rsidR="0021045B" w:rsidRPr="00891E0B" w:rsidRDefault="0021045B" w:rsidP="00A27044">
            <w:pPr>
              <w:jc w:val="both"/>
              <w:rPr>
                <w:rFonts w:ascii="Times New Roman" w:hAnsi="Times New Roman"/>
                <w:szCs w:val="28"/>
                <w:u w:val="none"/>
              </w:rPr>
            </w:pPr>
            <w:r w:rsidRPr="00891E0B">
              <w:rPr>
                <w:rFonts w:ascii="Times New Roman" w:hAnsi="Times New Roman"/>
                <w:szCs w:val="28"/>
                <w:u w:val="none"/>
              </w:rPr>
              <w:t xml:space="preserve">5 (0,25) </w:t>
            </w:r>
          </w:p>
        </w:tc>
        <w:tc>
          <w:tcPr>
            <w:tcW w:w="1332" w:type="dxa"/>
          </w:tcPr>
          <w:p w:rsidR="0021045B" w:rsidRPr="00891E0B" w:rsidRDefault="0021045B" w:rsidP="00A27044">
            <w:pPr>
              <w:jc w:val="both"/>
              <w:rPr>
                <w:rFonts w:ascii="Times New Roman" w:hAnsi="Times New Roman"/>
                <w:szCs w:val="28"/>
                <w:u w:val="none"/>
              </w:rPr>
            </w:pPr>
            <w:r w:rsidRPr="00891E0B">
              <w:rPr>
                <w:rFonts w:ascii="Times New Roman" w:hAnsi="Times New Roman"/>
                <w:szCs w:val="28"/>
                <w:u w:val="none"/>
              </w:rPr>
              <w:t>4 (0,20)</w:t>
            </w:r>
          </w:p>
        </w:tc>
      </w:tr>
      <w:tr w:rsidR="0021045B" w:rsidRPr="00891E0B" w:rsidTr="00A27044">
        <w:tblPrEx>
          <w:tblCellMar>
            <w:top w:w="0" w:type="dxa"/>
            <w:bottom w:w="0" w:type="dxa"/>
          </w:tblCellMar>
        </w:tblPrEx>
        <w:trPr>
          <w:jc w:val="center"/>
        </w:trPr>
        <w:tc>
          <w:tcPr>
            <w:tcW w:w="2950" w:type="dxa"/>
          </w:tcPr>
          <w:p w:rsidR="0021045B" w:rsidRPr="00891E0B" w:rsidRDefault="0021045B" w:rsidP="00A27044">
            <w:pPr>
              <w:jc w:val="both"/>
              <w:rPr>
                <w:rFonts w:ascii="Times New Roman" w:hAnsi="Times New Roman"/>
                <w:szCs w:val="28"/>
                <w:u w:val="none"/>
              </w:rPr>
            </w:pPr>
            <w:r w:rsidRPr="00891E0B">
              <w:rPr>
                <w:rFonts w:ascii="Times New Roman" w:hAnsi="Times New Roman"/>
                <w:szCs w:val="28"/>
                <w:u w:val="none"/>
              </w:rPr>
              <w:t xml:space="preserve">Ишлаб чиқариш қувватлари </w:t>
            </w:r>
          </w:p>
        </w:tc>
        <w:tc>
          <w:tcPr>
            <w:tcW w:w="992" w:type="dxa"/>
          </w:tcPr>
          <w:p w:rsidR="0021045B" w:rsidRPr="00891E0B" w:rsidRDefault="0021045B" w:rsidP="00A27044">
            <w:pPr>
              <w:jc w:val="both"/>
              <w:rPr>
                <w:rFonts w:ascii="Times New Roman" w:hAnsi="Times New Roman"/>
                <w:szCs w:val="28"/>
                <w:u w:val="none"/>
              </w:rPr>
            </w:pPr>
            <w:r w:rsidRPr="00891E0B">
              <w:rPr>
                <w:rFonts w:ascii="Times New Roman" w:hAnsi="Times New Roman"/>
                <w:szCs w:val="28"/>
                <w:u w:val="none"/>
              </w:rPr>
              <w:t>0,05</w:t>
            </w:r>
          </w:p>
        </w:tc>
        <w:tc>
          <w:tcPr>
            <w:tcW w:w="1417" w:type="dxa"/>
          </w:tcPr>
          <w:p w:rsidR="0021045B" w:rsidRPr="00891E0B" w:rsidRDefault="0021045B" w:rsidP="00A27044">
            <w:pPr>
              <w:jc w:val="both"/>
              <w:rPr>
                <w:rFonts w:ascii="Times New Roman" w:hAnsi="Times New Roman"/>
                <w:szCs w:val="28"/>
                <w:u w:val="none"/>
              </w:rPr>
            </w:pPr>
            <w:r w:rsidRPr="00891E0B">
              <w:rPr>
                <w:rFonts w:ascii="Times New Roman" w:hAnsi="Times New Roman"/>
                <w:szCs w:val="28"/>
                <w:u w:val="none"/>
              </w:rPr>
              <w:t xml:space="preserve">9 (0,45) </w:t>
            </w:r>
          </w:p>
        </w:tc>
        <w:tc>
          <w:tcPr>
            <w:tcW w:w="1400" w:type="dxa"/>
          </w:tcPr>
          <w:p w:rsidR="0021045B" w:rsidRPr="00891E0B" w:rsidRDefault="0021045B" w:rsidP="00A27044">
            <w:pPr>
              <w:jc w:val="both"/>
              <w:rPr>
                <w:rFonts w:ascii="Times New Roman" w:hAnsi="Times New Roman"/>
                <w:szCs w:val="28"/>
                <w:u w:val="none"/>
              </w:rPr>
            </w:pPr>
            <w:r w:rsidRPr="00891E0B">
              <w:rPr>
                <w:rFonts w:ascii="Times New Roman" w:hAnsi="Times New Roman"/>
                <w:szCs w:val="28"/>
                <w:u w:val="none"/>
              </w:rPr>
              <w:t xml:space="preserve">7 (0,35) </w:t>
            </w:r>
          </w:p>
        </w:tc>
        <w:tc>
          <w:tcPr>
            <w:tcW w:w="1123" w:type="dxa"/>
          </w:tcPr>
          <w:p w:rsidR="0021045B" w:rsidRPr="00891E0B" w:rsidRDefault="0021045B" w:rsidP="00A27044">
            <w:pPr>
              <w:jc w:val="both"/>
              <w:rPr>
                <w:rFonts w:ascii="Times New Roman" w:hAnsi="Times New Roman"/>
                <w:szCs w:val="28"/>
                <w:u w:val="none"/>
              </w:rPr>
            </w:pPr>
            <w:r w:rsidRPr="00891E0B">
              <w:rPr>
                <w:rFonts w:ascii="Times New Roman" w:hAnsi="Times New Roman"/>
                <w:szCs w:val="28"/>
                <w:u w:val="none"/>
              </w:rPr>
              <w:t xml:space="preserve">10 (0,50) </w:t>
            </w:r>
          </w:p>
        </w:tc>
        <w:tc>
          <w:tcPr>
            <w:tcW w:w="1332" w:type="dxa"/>
          </w:tcPr>
          <w:p w:rsidR="0021045B" w:rsidRPr="00891E0B" w:rsidRDefault="0021045B" w:rsidP="00A27044">
            <w:pPr>
              <w:jc w:val="both"/>
              <w:rPr>
                <w:rFonts w:ascii="Times New Roman" w:hAnsi="Times New Roman"/>
                <w:szCs w:val="28"/>
                <w:u w:val="none"/>
              </w:rPr>
            </w:pPr>
            <w:r w:rsidRPr="00891E0B">
              <w:rPr>
                <w:rFonts w:ascii="Times New Roman" w:hAnsi="Times New Roman"/>
                <w:szCs w:val="28"/>
                <w:u w:val="none"/>
              </w:rPr>
              <w:t>6 (0,30)</w:t>
            </w:r>
          </w:p>
        </w:tc>
      </w:tr>
      <w:tr w:rsidR="0021045B" w:rsidRPr="00891E0B" w:rsidTr="00A27044">
        <w:tblPrEx>
          <w:tblCellMar>
            <w:top w:w="0" w:type="dxa"/>
            <w:bottom w:w="0" w:type="dxa"/>
          </w:tblCellMar>
        </w:tblPrEx>
        <w:trPr>
          <w:jc w:val="center"/>
        </w:trPr>
        <w:tc>
          <w:tcPr>
            <w:tcW w:w="2950" w:type="dxa"/>
          </w:tcPr>
          <w:p w:rsidR="0021045B" w:rsidRPr="00891E0B" w:rsidRDefault="0021045B" w:rsidP="00A27044">
            <w:pPr>
              <w:jc w:val="both"/>
              <w:rPr>
                <w:rFonts w:ascii="Times New Roman" w:hAnsi="Times New Roman"/>
                <w:szCs w:val="28"/>
                <w:u w:val="none"/>
              </w:rPr>
            </w:pPr>
            <w:r w:rsidRPr="00891E0B">
              <w:rPr>
                <w:rFonts w:ascii="Times New Roman" w:hAnsi="Times New Roman"/>
                <w:szCs w:val="28"/>
                <w:u w:val="none"/>
              </w:rPr>
              <w:t xml:space="preserve">Маркетинг / тақсимот </w:t>
            </w:r>
          </w:p>
        </w:tc>
        <w:tc>
          <w:tcPr>
            <w:tcW w:w="992" w:type="dxa"/>
          </w:tcPr>
          <w:p w:rsidR="0021045B" w:rsidRPr="00891E0B" w:rsidRDefault="0021045B" w:rsidP="00A27044">
            <w:pPr>
              <w:jc w:val="both"/>
              <w:rPr>
                <w:rFonts w:ascii="Times New Roman" w:hAnsi="Times New Roman"/>
                <w:szCs w:val="28"/>
                <w:u w:val="none"/>
              </w:rPr>
            </w:pPr>
            <w:r w:rsidRPr="00891E0B">
              <w:rPr>
                <w:rFonts w:ascii="Times New Roman" w:hAnsi="Times New Roman"/>
                <w:szCs w:val="28"/>
                <w:u w:val="none"/>
              </w:rPr>
              <w:t>0,05</w:t>
            </w:r>
          </w:p>
        </w:tc>
        <w:tc>
          <w:tcPr>
            <w:tcW w:w="1417" w:type="dxa"/>
          </w:tcPr>
          <w:p w:rsidR="0021045B" w:rsidRPr="00891E0B" w:rsidRDefault="0021045B" w:rsidP="00A27044">
            <w:pPr>
              <w:jc w:val="both"/>
              <w:rPr>
                <w:rFonts w:ascii="Times New Roman" w:hAnsi="Times New Roman"/>
                <w:szCs w:val="28"/>
                <w:u w:val="none"/>
              </w:rPr>
            </w:pPr>
            <w:r w:rsidRPr="00891E0B">
              <w:rPr>
                <w:rFonts w:ascii="Times New Roman" w:hAnsi="Times New Roman"/>
                <w:szCs w:val="28"/>
                <w:u w:val="none"/>
              </w:rPr>
              <w:t xml:space="preserve">9 (0,45) </w:t>
            </w:r>
          </w:p>
        </w:tc>
        <w:tc>
          <w:tcPr>
            <w:tcW w:w="1400" w:type="dxa"/>
          </w:tcPr>
          <w:p w:rsidR="0021045B" w:rsidRPr="00891E0B" w:rsidRDefault="0021045B" w:rsidP="00A27044">
            <w:pPr>
              <w:jc w:val="both"/>
              <w:rPr>
                <w:rFonts w:ascii="Times New Roman" w:hAnsi="Times New Roman"/>
                <w:szCs w:val="28"/>
                <w:u w:val="none"/>
              </w:rPr>
            </w:pPr>
            <w:r w:rsidRPr="00891E0B">
              <w:rPr>
                <w:rFonts w:ascii="Times New Roman" w:hAnsi="Times New Roman"/>
                <w:szCs w:val="28"/>
                <w:u w:val="none"/>
              </w:rPr>
              <w:t xml:space="preserve">7 (0,35) </w:t>
            </w:r>
          </w:p>
        </w:tc>
        <w:tc>
          <w:tcPr>
            <w:tcW w:w="1123" w:type="dxa"/>
          </w:tcPr>
          <w:p w:rsidR="0021045B" w:rsidRPr="00891E0B" w:rsidRDefault="0021045B" w:rsidP="00A27044">
            <w:pPr>
              <w:jc w:val="both"/>
              <w:rPr>
                <w:rFonts w:ascii="Times New Roman" w:hAnsi="Times New Roman"/>
                <w:szCs w:val="28"/>
                <w:u w:val="none"/>
              </w:rPr>
            </w:pPr>
            <w:r w:rsidRPr="00891E0B">
              <w:rPr>
                <w:rFonts w:ascii="Times New Roman" w:hAnsi="Times New Roman"/>
                <w:szCs w:val="28"/>
                <w:u w:val="none"/>
              </w:rPr>
              <w:t xml:space="preserve">9 (0,45) </w:t>
            </w:r>
          </w:p>
        </w:tc>
        <w:tc>
          <w:tcPr>
            <w:tcW w:w="1332" w:type="dxa"/>
          </w:tcPr>
          <w:p w:rsidR="0021045B" w:rsidRPr="00891E0B" w:rsidRDefault="0021045B" w:rsidP="00A27044">
            <w:pPr>
              <w:jc w:val="both"/>
              <w:rPr>
                <w:rFonts w:ascii="Times New Roman" w:hAnsi="Times New Roman"/>
                <w:szCs w:val="28"/>
                <w:u w:val="none"/>
              </w:rPr>
            </w:pPr>
            <w:r w:rsidRPr="00891E0B">
              <w:rPr>
                <w:rFonts w:ascii="Times New Roman" w:hAnsi="Times New Roman"/>
                <w:szCs w:val="28"/>
                <w:u w:val="none"/>
              </w:rPr>
              <w:t>6 (0,30)</w:t>
            </w:r>
          </w:p>
        </w:tc>
      </w:tr>
      <w:tr w:rsidR="0021045B" w:rsidRPr="00891E0B" w:rsidTr="00A27044">
        <w:tblPrEx>
          <w:tblCellMar>
            <w:top w:w="0" w:type="dxa"/>
            <w:bottom w:w="0" w:type="dxa"/>
          </w:tblCellMar>
        </w:tblPrEx>
        <w:trPr>
          <w:jc w:val="center"/>
        </w:trPr>
        <w:tc>
          <w:tcPr>
            <w:tcW w:w="2950" w:type="dxa"/>
          </w:tcPr>
          <w:p w:rsidR="0021045B" w:rsidRPr="00891E0B" w:rsidRDefault="0021045B" w:rsidP="00A27044">
            <w:pPr>
              <w:jc w:val="both"/>
              <w:rPr>
                <w:rFonts w:ascii="Times New Roman" w:hAnsi="Times New Roman"/>
                <w:szCs w:val="28"/>
                <w:u w:val="none"/>
              </w:rPr>
            </w:pPr>
            <w:r w:rsidRPr="00891E0B">
              <w:rPr>
                <w:rFonts w:ascii="Times New Roman" w:hAnsi="Times New Roman"/>
                <w:szCs w:val="28"/>
                <w:u w:val="none"/>
              </w:rPr>
              <w:t>Молиявий ресурслар</w:t>
            </w:r>
          </w:p>
        </w:tc>
        <w:tc>
          <w:tcPr>
            <w:tcW w:w="992" w:type="dxa"/>
          </w:tcPr>
          <w:p w:rsidR="0021045B" w:rsidRPr="00891E0B" w:rsidRDefault="0021045B" w:rsidP="00A27044">
            <w:pPr>
              <w:jc w:val="both"/>
              <w:rPr>
                <w:rFonts w:ascii="Times New Roman" w:hAnsi="Times New Roman"/>
                <w:szCs w:val="28"/>
                <w:u w:val="none"/>
              </w:rPr>
            </w:pPr>
            <w:r w:rsidRPr="00891E0B">
              <w:rPr>
                <w:rFonts w:ascii="Times New Roman" w:hAnsi="Times New Roman"/>
                <w:szCs w:val="28"/>
                <w:u w:val="none"/>
              </w:rPr>
              <w:t>0,10</w:t>
            </w:r>
          </w:p>
        </w:tc>
        <w:tc>
          <w:tcPr>
            <w:tcW w:w="1417" w:type="dxa"/>
          </w:tcPr>
          <w:p w:rsidR="0021045B" w:rsidRPr="00891E0B" w:rsidRDefault="0021045B" w:rsidP="00A27044">
            <w:pPr>
              <w:jc w:val="both"/>
              <w:rPr>
                <w:rFonts w:ascii="Times New Roman" w:hAnsi="Times New Roman"/>
                <w:szCs w:val="28"/>
                <w:u w:val="none"/>
              </w:rPr>
            </w:pPr>
            <w:r w:rsidRPr="00891E0B">
              <w:rPr>
                <w:rFonts w:ascii="Times New Roman" w:hAnsi="Times New Roman"/>
                <w:szCs w:val="28"/>
                <w:u w:val="none"/>
              </w:rPr>
              <w:t xml:space="preserve">5 (0,50) </w:t>
            </w:r>
          </w:p>
        </w:tc>
        <w:tc>
          <w:tcPr>
            <w:tcW w:w="1400" w:type="dxa"/>
          </w:tcPr>
          <w:p w:rsidR="0021045B" w:rsidRPr="00891E0B" w:rsidRDefault="0021045B" w:rsidP="00A27044">
            <w:pPr>
              <w:jc w:val="both"/>
              <w:rPr>
                <w:rFonts w:ascii="Times New Roman" w:hAnsi="Times New Roman"/>
                <w:szCs w:val="28"/>
                <w:u w:val="none"/>
              </w:rPr>
            </w:pPr>
            <w:r w:rsidRPr="00891E0B">
              <w:rPr>
                <w:rFonts w:ascii="Times New Roman" w:hAnsi="Times New Roman"/>
                <w:szCs w:val="28"/>
                <w:u w:val="none"/>
              </w:rPr>
              <w:t xml:space="preserve">4 (0,40) </w:t>
            </w:r>
          </w:p>
        </w:tc>
        <w:tc>
          <w:tcPr>
            <w:tcW w:w="1123" w:type="dxa"/>
          </w:tcPr>
          <w:p w:rsidR="0021045B" w:rsidRPr="00891E0B" w:rsidRDefault="0021045B" w:rsidP="00A27044">
            <w:pPr>
              <w:jc w:val="both"/>
              <w:rPr>
                <w:rFonts w:ascii="Times New Roman" w:hAnsi="Times New Roman"/>
                <w:szCs w:val="28"/>
                <w:u w:val="none"/>
              </w:rPr>
            </w:pPr>
            <w:r w:rsidRPr="00891E0B">
              <w:rPr>
                <w:rFonts w:ascii="Times New Roman" w:hAnsi="Times New Roman"/>
                <w:szCs w:val="28"/>
                <w:u w:val="none"/>
              </w:rPr>
              <w:t xml:space="preserve">7 (0,70) </w:t>
            </w:r>
          </w:p>
        </w:tc>
        <w:tc>
          <w:tcPr>
            <w:tcW w:w="1332" w:type="dxa"/>
          </w:tcPr>
          <w:p w:rsidR="0021045B" w:rsidRPr="00891E0B" w:rsidRDefault="0021045B" w:rsidP="00A27044">
            <w:pPr>
              <w:jc w:val="both"/>
              <w:rPr>
                <w:rFonts w:ascii="Times New Roman" w:hAnsi="Times New Roman"/>
                <w:szCs w:val="28"/>
                <w:u w:val="none"/>
              </w:rPr>
            </w:pPr>
            <w:r w:rsidRPr="00891E0B">
              <w:rPr>
                <w:rFonts w:ascii="Times New Roman" w:hAnsi="Times New Roman"/>
                <w:szCs w:val="28"/>
                <w:u w:val="none"/>
              </w:rPr>
              <w:t>4 (0,40)</w:t>
            </w:r>
          </w:p>
        </w:tc>
      </w:tr>
      <w:tr w:rsidR="0021045B" w:rsidRPr="00891E0B" w:rsidTr="00A27044">
        <w:tblPrEx>
          <w:tblCellMar>
            <w:top w:w="0" w:type="dxa"/>
            <w:bottom w:w="0" w:type="dxa"/>
          </w:tblCellMar>
        </w:tblPrEx>
        <w:trPr>
          <w:jc w:val="center"/>
        </w:trPr>
        <w:tc>
          <w:tcPr>
            <w:tcW w:w="2950" w:type="dxa"/>
          </w:tcPr>
          <w:p w:rsidR="0021045B" w:rsidRPr="00891E0B" w:rsidRDefault="0021045B" w:rsidP="00A27044">
            <w:pPr>
              <w:jc w:val="both"/>
              <w:rPr>
                <w:rFonts w:ascii="Times New Roman" w:hAnsi="Times New Roman"/>
                <w:szCs w:val="28"/>
                <w:u w:val="none"/>
              </w:rPr>
            </w:pPr>
            <w:r w:rsidRPr="00891E0B">
              <w:rPr>
                <w:rFonts w:ascii="Times New Roman" w:hAnsi="Times New Roman"/>
                <w:szCs w:val="28"/>
                <w:u w:val="none"/>
              </w:rPr>
              <w:t>Нисбий қиймат позицияси</w:t>
            </w:r>
          </w:p>
        </w:tc>
        <w:tc>
          <w:tcPr>
            <w:tcW w:w="992" w:type="dxa"/>
          </w:tcPr>
          <w:p w:rsidR="0021045B" w:rsidRPr="00891E0B" w:rsidRDefault="0021045B" w:rsidP="00A27044">
            <w:pPr>
              <w:jc w:val="both"/>
              <w:rPr>
                <w:rFonts w:ascii="Times New Roman" w:hAnsi="Times New Roman"/>
                <w:szCs w:val="28"/>
                <w:u w:val="none"/>
              </w:rPr>
            </w:pPr>
            <w:r w:rsidRPr="00891E0B">
              <w:rPr>
                <w:rFonts w:ascii="Times New Roman" w:hAnsi="Times New Roman"/>
                <w:szCs w:val="28"/>
                <w:u w:val="none"/>
              </w:rPr>
              <w:t>0,25</w:t>
            </w:r>
          </w:p>
        </w:tc>
        <w:tc>
          <w:tcPr>
            <w:tcW w:w="1417" w:type="dxa"/>
          </w:tcPr>
          <w:p w:rsidR="0021045B" w:rsidRPr="00891E0B" w:rsidRDefault="0021045B" w:rsidP="00A27044">
            <w:pPr>
              <w:jc w:val="both"/>
              <w:rPr>
                <w:rFonts w:ascii="Times New Roman" w:hAnsi="Times New Roman"/>
                <w:szCs w:val="28"/>
                <w:u w:val="none"/>
              </w:rPr>
            </w:pPr>
            <w:r w:rsidRPr="00891E0B">
              <w:rPr>
                <w:rFonts w:ascii="Times New Roman" w:hAnsi="Times New Roman"/>
                <w:szCs w:val="28"/>
                <w:u w:val="none"/>
              </w:rPr>
              <w:t xml:space="preserve">5 (1,25) </w:t>
            </w:r>
          </w:p>
        </w:tc>
        <w:tc>
          <w:tcPr>
            <w:tcW w:w="1400" w:type="dxa"/>
          </w:tcPr>
          <w:p w:rsidR="0021045B" w:rsidRPr="00891E0B" w:rsidRDefault="0021045B" w:rsidP="00A27044">
            <w:pPr>
              <w:jc w:val="both"/>
              <w:rPr>
                <w:rFonts w:ascii="Times New Roman" w:hAnsi="Times New Roman"/>
                <w:szCs w:val="28"/>
                <w:u w:val="none"/>
              </w:rPr>
            </w:pPr>
            <w:r w:rsidRPr="00891E0B">
              <w:rPr>
                <w:rFonts w:ascii="Times New Roman" w:hAnsi="Times New Roman"/>
                <w:szCs w:val="28"/>
                <w:u w:val="none"/>
              </w:rPr>
              <w:t xml:space="preserve">9 (2,25) </w:t>
            </w:r>
          </w:p>
        </w:tc>
        <w:tc>
          <w:tcPr>
            <w:tcW w:w="1123" w:type="dxa"/>
          </w:tcPr>
          <w:p w:rsidR="0021045B" w:rsidRPr="00891E0B" w:rsidRDefault="0021045B" w:rsidP="00A27044">
            <w:pPr>
              <w:jc w:val="both"/>
              <w:rPr>
                <w:rFonts w:ascii="Times New Roman" w:hAnsi="Times New Roman"/>
                <w:szCs w:val="28"/>
                <w:u w:val="none"/>
              </w:rPr>
            </w:pPr>
            <w:r w:rsidRPr="00891E0B">
              <w:rPr>
                <w:rFonts w:ascii="Times New Roman" w:hAnsi="Times New Roman"/>
                <w:szCs w:val="28"/>
                <w:u w:val="none"/>
              </w:rPr>
              <w:t xml:space="preserve">6 (1,50) </w:t>
            </w:r>
          </w:p>
        </w:tc>
        <w:tc>
          <w:tcPr>
            <w:tcW w:w="1332" w:type="dxa"/>
          </w:tcPr>
          <w:p w:rsidR="0021045B" w:rsidRPr="00891E0B" w:rsidRDefault="0021045B" w:rsidP="00A27044">
            <w:pPr>
              <w:jc w:val="both"/>
              <w:rPr>
                <w:rFonts w:ascii="Times New Roman" w:hAnsi="Times New Roman"/>
                <w:szCs w:val="28"/>
                <w:u w:val="none"/>
              </w:rPr>
            </w:pPr>
            <w:r w:rsidRPr="00891E0B">
              <w:rPr>
                <w:rFonts w:ascii="Times New Roman" w:hAnsi="Times New Roman"/>
                <w:szCs w:val="28"/>
                <w:u w:val="none"/>
              </w:rPr>
              <w:t>4 (1,00)</w:t>
            </w:r>
          </w:p>
        </w:tc>
      </w:tr>
      <w:tr w:rsidR="0021045B" w:rsidRPr="00891E0B" w:rsidTr="00A27044">
        <w:tblPrEx>
          <w:tblCellMar>
            <w:top w:w="0" w:type="dxa"/>
            <w:bottom w:w="0" w:type="dxa"/>
          </w:tblCellMar>
        </w:tblPrEx>
        <w:trPr>
          <w:jc w:val="center"/>
        </w:trPr>
        <w:tc>
          <w:tcPr>
            <w:tcW w:w="2950" w:type="dxa"/>
          </w:tcPr>
          <w:p w:rsidR="0021045B" w:rsidRPr="00891E0B" w:rsidRDefault="0021045B" w:rsidP="00A27044">
            <w:pPr>
              <w:jc w:val="both"/>
              <w:rPr>
                <w:rFonts w:ascii="Times New Roman" w:hAnsi="Times New Roman"/>
                <w:szCs w:val="28"/>
                <w:u w:val="none"/>
              </w:rPr>
            </w:pPr>
            <w:r w:rsidRPr="00891E0B">
              <w:rPr>
                <w:rFonts w:ascii="Times New Roman" w:hAnsi="Times New Roman"/>
                <w:szCs w:val="28"/>
                <w:u w:val="none"/>
              </w:rPr>
              <w:t>Нарх буйича рақобатлаша олиш</w:t>
            </w:r>
          </w:p>
        </w:tc>
        <w:tc>
          <w:tcPr>
            <w:tcW w:w="992" w:type="dxa"/>
          </w:tcPr>
          <w:p w:rsidR="0021045B" w:rsidRPr="00891E0B" w:rsidRDefault="0021045B" w:rsidP="00A27044">
            <w:pPr>
              <w:jc w:val="both"/>
              <w:rPr>
                <w:rFonts w:ascii="Times New Roman" w:hAnsi="Times New Roman"/>
                <w:szCs w:val="28"/>
                <w:u w:val="none"/>
              </w:rPr>
            </w:pPr>
            <w:r w:rsidRPr="00891E0B">
              <w:rPr>
                <w:rFonts w:ascii="Times New Roman" w:hAnsi="Times New Roman"/>
                <w:szCs w:val="28"/>
                <w:u w:val="none"/>
              </w:rPr>
              <w:t>0,25</w:t>
            </w:r>
          </w:p>
        </w:tc>
        <w:tc>
          <w:tcPr>
            <w:tcW w:w="1417" w:type="dxa"/>
          </w:tcPr>
          <w:p w:rsidR="0021045B" w:rsidRPr="00891E0B" w:rsidRDefault="0021045B" w:rsidP="00A27044">
            <w:pPr>
              <w:jc w:val="both"/>
              <w:rPr>
                <w:rFonts w:ascii="Times New Roman" w:hAnsi="Times New Roman"/>
                <w:szCs w:val="28"/>
                <w:u w:val="none"/>
              </w:rPr>
            </w:pPr>
            <w:r w:rsidRPr="00891E0B">
              <w:rPr>
                <w:rFonts w:ascii="Times New Roman" w:hAnsi="Times New Roman"/>
                <w:szCs w:val="28"/>
                <w:u w:val="none"/>
              </w:rPr>
              <w:t xml:space="preserve">5 (1,25) </w:t>
            </w:r>
          </w:p>
        </w:tc>
        <w:tc>
          <w:tcPr>
            <w:tcW w:w="1400" w:type="dxa"/>
          </w:tcPr>
          <w:p w:rsidR="0021045B" w:rsidRPr="00891E0B" w:rsidRDefault="0021045B" w:rsidP="00A27044">
            <w:pPr>
              <w:jc w:val="both"/>
              <w:rPr>
                <w:rFonts w:ascii="Times New Roman" w:hAnsi="Times New Roman"/>
                <w:szCs w:val="28"/>
                <w:u w:val="none"/>
              </w:rPr>
            </w:pPr>
            <w:r w:rsidRPr="00891E0B">
              <w:rPr>
                <w:rFonts w:ascii="Times New Roman" w:hAnsi="Times New Roman"/>
                <w:szCs w:val="28"/>
                <w:u w:val="none"/>
              </w:rPr>
              <w:t xml:space="preserve">9 (2,25) </w:t>
            </w:r>
          </w:p>
        </w:tc>
        <w:tc>
          <w:tcPr>
            <w:tcW w:w="1123" w:type="dxa"/>
          </w:tcPr>
          <w:p w:rsidR="0021045B" w:rsidRPr="00891E0B" w:rsidRDefault="0021045B" w:rsidP="00A27044">
            <w:pPr>
              <w:jc w:val="both"/>
              <w:rPr>
                <w:rFonts w:ascii="Times New Roman" w:hAnsi="Times New Roman"/>
                <w:szCs w:val="28"/>
                <w:u w:val="none"/>
              </w:rPr>
            </w:pPr>
            <w:r w:rsidRPr="00891E0B">
              <w:rPr>
                <w:rFonts w:ascii="Times New Roman" w:hAnsi="Times New Roman"/>
                <w:szCs w:val="28"/>
                <w:u w:val="none"/>
              </w:rPr>
              <w:t xml:space="preserve">7 (1,75) </w:t>
            </w:r>
          </w:p>
        </w:tc>
        <w:tc>
          <w:tcPr>
            <w:tcW w:w="1332" w:type="dxa"/>
          </w:tcPr>
          <w:p w:rsidR="0021045B" w:rsidRPr="00891E0B" w:rsidRDefault="0021045B" w:rsidP="00A27044">
            <w:pPr>
              <w:jc w:val="both"/>
              <w:rPr>
                <w:rFonts w:ascii="Times New Roman" w:hAnsi="Times New Roman"/>
                <w:szCs w:val="28"/>
                <w:u w:val="none"/>
              </w:rPr>
            </w:pPr>
            <w:r w:rsidRPr="00891E0B">
              <w:rPr>
                <w:rFonts w:ascii="Times New Roman" w:hAnsi="Times New Roman"/>
                <w:szCs w:val="28"/>
                <w:u w:val="none"/>
              </w:rPr>
              <w:t>4 (1,00)</w:t>
            </w:r>
          </w:p>
        </w:tc>
      </w:tr>
      <w:tr w:rsidR="0021045B" w:rsidRPr="00891E0B" w:rsidTr="00A27044">
        <w:tblPrEx>
          <w:tblCellMar>
            <w:top w:w="0" w:type="dxa"/>
            <w:bottom w:w="0" w:type="dxa"/>
          </w:tblCellMar>
        </w:tblPrEx>
        <w:trPr>
          <w:jc w:val="center"/>
        </w:trPr>
        <w:tc>
          <w:tcPr>
            <w:tcW w:w="2950" w:type="dxa"/>
          </w:tcPr>
          <w:p w:rsidR="0021045B" w:rsidRPr="00891E0B" w:rsidRDefault="0021045B" w:rsidP="00A27044">
            <w:pPr>
              <w:jc w:val="both"/>
              <w:rPr>
                <w:rFonts w:ascii="Times New Roman" w:hAnsi="Times New Roman"/>
                <w:szCs w:val="28"/>
                <w:u w:val="none"/>
              </w:rPr>
            </w:pPr>
            <w:r w:rsidRPr="00891E0B">
              <w:rPr>
                <w:rFonts w:ascii="Times New Roman" w:hAnsi="Times New Roman"/>
                <w:szCs w:val="28"/>
                <w:u w:val="none"/>
              </w:rPr>
              <w:t>Куч рейтинги</w:t>
            </w:r>
          </w:p>
        </w:tc>
        <w:tc>
          <w:tcPr>
            <w:tcW w:w="992" w:type="dxa"/>
          </w:tcPr>
          <w:p w:rsidR="0021045B" w:rsidRPr="00891E0B" w:rsidRDefault="0021045B" w:rsidP="00A27044">
            <w:pPr>
              <w:jc w:val="both"/>
              <w:rPr>
                <w:rFonts w:ascii="Times New Roman" w:hAnsi="Times New Roman"/>
                <w:szCs w:val="28"/>
                <w:u w:val="none"/>
              </w:rPr>
            </w:pPr>
          </w:p>
        </w:tc>
        <w:tc>
          <w:tcPr>
            <w:tcW w:w="1417" w:type="dxa"/>
          </w:tcPr>
          <w:p w:rsidR="0021045B" w:rsidRPr="00891E0B" w:rsidRDefault="0021045B" w:rsidP="00A27044">
            <w:pPr>
              <w:jc w:val="center"/>
              <w:rPr>
                <w:rFonts w:ascii="Times New Roman" w:hAnsi="Times New Roman"/>
                <w:szCs w:val="28"/>
                <w:u w:val="none"/>
              </w:rPr>
            </w:pPr>
            <w:r w:rsidRPr="00891E0B">
              <w:rPr>
                <w:rFonts w:ascii="Times New Roman" w:hAnsi="Times New Roman"/>
                <w:szCs w:val="28"/>
                <w:u w:val="none"/>
              </w:rPr>
              <w:t xml:space="preserve">(6,15) </w:t>
            </w:r>
          </w:p>
        </w:tc>
        <w:tc>
          <w:tcPr>
            <w:tcW w:w="1400" w:type="dxa"/>
          </w:tcPr>
          <w:p w:rsidR="0021045B" w:rsidRPr="00891E0B" w:rsidRDefault="0021045B" w:rsidP="00A27044">
            <w:pPr>
              <w:jc w:val="center"/>
              <w:rPr>
                <w:rFonts w:ascii="Times New Roman" w:hAnsi="Times New Roman"/>
                <w:szCs w:val="28"/>
                <w:u w:val="none"/>
              </w:rPr>
            </w:pPr>
            <w:r w:rsidRPr="00891E0B">
              <w:rPr>
                <w:rFonts w:ascii="Times New Roman" w:hAnsi="Times New Roman"/>
                <w:szCs w:val="28"/>
                <w:u w:val="none"/>
              </w:rPr>
              <w:t xml:space="preserve">(7,30) </w:t>
            </w:r>
          </w:p>
        </w:tc>
        <w:tc>
          <w:tcPr>
            <w:tcW w:w="1123" w:type="dxa"/>
          </w:tcPr>
          <w:p w:rsidR="0021045B" w:rsidRPr="00891E0B" w:rsidRDefault="0021045B" w:rsidP="00A27044">
            <w:pPr>
              <w:jc w:val="center"/>
              <w:rPr>
                <w:rFonts w:ascii="Times New Roman" w:hAnsi="Times New Roman"/>
                <w:szCs w:val="28"/>
                <w:u w:val="none"/>
              </w:rPr>
            </w:pPr>
            <w:r w:rsidRPr="00891E0B">
              <w:rPr>
                <w:rFonts w:ascii="Times New Roman" w:hAnsi="Times New Roman"/>
                <w:szCs w:val="28"/>
                <w:u w:val="none"/>
              </w:rPr>
              <w:t xml:space="preserve">(7,35) </w:t>
            </w:r>
          </w:p>
        </w:tc>
        <w:tc>
          <w:tcPr>
            <w:tcW w:w="1332" w:type="dxa"/>
          </w:tcPr>
          <w:p w:rsidR="0021045B" w:rsidRPr="00891E0B" w:rsidRDefault="0021045B" w:rsidP="00A27044">
            <w:pPr>
              <w:jc w:val="center"/>
              <w:rPr>
                <w:rFonts w:ascii="Times New Roman" w:hAnsi="Times New Roman"/>
                <w:szCs w:val="28"/>
                <w:u w:val="none"/>
              </w:rPr>
            </w:pPr>
            <w:r w:rsidRPr="00891E0B">
              <w:rPr>
                <w:rFonts w:ascii="Times New Roman" w:hAnsi="Times New Roman"/>
                <w:szCs w:val="28"/>
                <w:u w:val="none"/>
              </w:rPr>
              <w:t>(4,60)</w:t>
            </w:r>
          </w:p>
        </w:tc>
      </w:tr>
    </w:tbl>
    <w:p w:rsidR="0021045B" w:rsidRPr="00891E0B" w:rsidRDefault="0021045B" w:rsidP="0021045B">
      <w:pPr>
        <w:pStyle w:val="BlockText"/>
        <w:numPr>
          <w:ilvl w:val="0"/>
          <w:numId w:val="3"/>
        </w:numPr>
        <w:tabs>
          <w:tab w:val="left" w:pos="0"/>
        </w:tabs>
        <w:ind w:left="0" w:right="0" w:firstLine="709"/>
        <w:rPr>
          <w:rFonts w:ascii="Times New Roman" w:hAnsi="Times New Roman"/>
          <w:b/>
          <w:szCs w:val="28"/>
        </w:rPr>
      </w:pPr>
      <w:r w:rsidRPr="00891E0B">
        <w:rPr>
          <w:rFonts w:ascii="Times New Roman" w:hAnsi="Times New Roman"/>
          <w:b/>
          <w:szCs w:val="28"/>
        </w:rPr>
        <w:t>Амалдаги стратегия  қай даражада самарали ?</w:t>
      </w:r>
    </w:p>
    <w:p w:rsidR="0021045B" w:rsidRPr="00891E0B" w:rsidRDefault="0021045B" w:rsidP="0021045B">
      <w:pPr>
        <w:pStyle w:val="BlockText"/>
        <w:ind w:left="0" w:right="0" w:firstLine="709"/>
        <w:rPr>
          <w:rFonts w:ascii="Times New Roman" w:hAnsi="Times New Roman"/>
          <w:szCs w:val="28"/>
        </w:rPr>
      </w:pPr>
      <w:r w:rsidRPr="00891E0B">
        <w:rPr>
          <w:rFonts w:ascii="Times New Roman" w:hAnsi="Times New Roman"/>
          <w:szCs w:val="28"/>
        </w:rPr>
        <w:t>Стратегия қанчалик яхши амалга оширилаётганини бахолаш учун қуйидагилар мухим:</w:t>
      </w:r>
    </w:p>
    <w:p w:rsidR="0021045B" w:rsidRPr="00891E0B" w:rsidRDefault="0021045B" w:rsidP="0021045B">
      <w:pPr>
        <w:pStyle w:val="BlockText"/>
        <w:numPr>
          <w:ilvl w:val="0"/>
          <w:numId w:val="4"/>
        </w:numPr>
        <w:tabs>
          <w:tab w:val="left" w:pos="180"/>
        </w:tabs>
        <w:ind w:left="0" w:right="0" w:firstLine="851"/>
        <w:rPr>
          <w:rFonts w:ascii="Times New Roman" w:hAnsi="Times New Roman"/>
          <w:szCs w:val="28"/>
        </w:rPr>
      </w:pPr>
      <w:r w:rsidRPr="00891E0B">
        <w:rPr>
          <w:rFonts w:ascii="Times New Roman" w:hAnsi="Times New Roman"/>
          <w:szCs w:val="28"/>
        </w:rPr>
        <w:t>компаниянинг рақобатчилар орасидаги ўрнини аниқлаш;</w:t>
      </w:r>
    </w:p>
    <w:p w:rsidR="0021045B" w:rsidRPr="00891E0B" w:rsidRDefault="0021045B" w:rsidP="0021045B">
      <w:pPr>
        <w:pStyle w:val="BlockText"/>
        <w:numPr>
          <w:ilvl w:val="0"/>
          <w:numId w:val="4"/>
        </w:numPr>
        <w:tabs>
          <w:tab w:val="left" w:pos="180"/>
        </w:tabs>
        <w:ind w:left="0" w:right="0" w:firstLine="851"/>
        <w:rPr>
          <w:rFonts w:ascii="Times New Roman" w:hAnsi="Times New Roman"/>
          <w:szCs w:val="28"/>
        </w:rPr>
      </w:pPr>
      <w:r w:rsidRPr="00891E0B">
        <w:rPr>
          <w:rFonts w:ascii="Times New Roman" w:hAnsi="Times New Roman"/>
          <w:szCs w:val="28"/>
        </w:rPr>
        <w:t>компаниянинг тармоқдаги рақобат чегараларини аниқлаш;</w:t>
      </w:r>
    </w:p>
    <w:p w:rsidR="0021045B" w:rsidRPr="00891E0B" w:rsidRDefault="0021045B" w:rsidP="0021045B">
      <w:pPr>
        <w:pStyle w:val="BlockText"/>
        <w:numPr>
          <w:ilvl w:val="0"/>
          <w:numId w:val="4"/>
        </w:numPr>
        <w:tabs>
          <w:tab w:val="left" w:pos="180"/>
        </w:tabs>
        <w:ind w:left="0" w:right="0" w:firstLine="851"/>
        <w:rPr>
          <w:rFonts w:ascii="Times New Roman" w:hAnsi="Times New Roman"/>
          <w:szCs w:val="28"/>
        </w:rPr>
      </w:pPr>
      <w:r w:rsidRPr="00891E0B">
        <w:rPr>
          <w:rFonts w:ascii="Times New Roman" w:hAnsi="Times New Roman"/>
          <w:szCs w:val="28"/>
        </w:rPr>
        <w:lastRenderedPageBreak/>
        <w:t>компаниянинг ишлаб чиқариш, маркетинг, молия ва кадрлар сохасидаги функционал стратегияларини бахолаш;</w:t>
      </w:r>
    </w:p>
    <w:p w:rsidR="0021045B" w:rsidRPr="00891E0B" w:rsidRDefault="0021045B" w:rsidP="0021045B">
      <w:pPr>
        <w:pStyle w:val="BlockText"/>
        <w:ind w:left="0" w:right="0" w:firstLine="851"/>
        <w:rPr>
          <w:rFonts w:ascii="Times New Roman" w:hAnsi="Times New Roman"/>
          <w:szCs w:val="28"/>
        </w:rPr>
      </w:pPr>
      <w:r w:rsidRPr="00891E0B">
        <w:rPr>
          <w:rFonts w:ascii="Times New Roman" w:hAnsi="Times New Roman"/>
          <w:szCs w:val="28"/>
        </w:rPr>
        <w:t>Компания стратегик ва молиявий холатининг кўрсаткичлари қуйидагилардан иборат:</w:t>
      </w:r>
    </w:p>
    <w:p w:rsidR="0021045B" w:rsidRPr="00891E0B" w:rsidRDefault="0021045B" w:rsidP="0021045B">
      <w:pPr>
        <w:pStyle w:val="BlockText"/>
        <w:numPr>
          <w:ilvl w:val="0"/>
          <w:numId w:val="5"/>
        </w:numPr>
        <w:tabs>
          <w:tab w:val="left" w:pos="180"/>
        </w:tabs>
        <w:ind w:left="0" w:right="0" w:firstLine="851"/>
        <w:rPr>
          <w:rFonts w:ascii="Times New Roman" w:hAnsi="Times New Roman"/>
          <w:szCs w:val="28"/>
        </w:rPr>
      </w:pPr>
      <w:r w:rsidRPr="00891E0B">
        <w:rPr>
          <w:rFonts w:ascii="Times New Roman" w:hAnsi="Times New Roman"/>
          <w:szCs w:val="28"/>
        </w:rPr>
        <w:t>компаниянинг бозордаги улуши ва тармоқдаги ўрни;</w:t>
      </w:r>
    </w:p>
    <w:p w:rsidR="0021045B" w:rsidRPr="00891E0B" w:rsidRDefault="0021045B" w:rsidP="0021045B">
      <w:pPr>
        <w:pStyle w:val="BlockText"/>
        <w:numPr>
          <w:ilvl w:val="0"/>
          <w:numId w:val="5"/>
        </w:numPr>
        <w:tabs>
          <w:tab w:val="left" w:pos="180"/>
        </w:tabs>
        <w:ind w:left="0" w:right="0" w:firstLine="851"/>
        <w:rPr>
          <w:rFonts w:ascii="Times New Roman" w:hAnsi="Times New Roman"/>
          <w:szCs w:val="28"/>
        </w:rPr>
      </w:pPr>
      <w:r w:rsidRPr="00891E0B">
        <w:rPr>
          <w:rFonts w:ascii="Times New Roman" w:hAnsi="Times New Roman"/>
          <w:szCs w:val="28"/>
        </w:rPr>
        <w:t>фойда хажми ошадими, камаядими ва у рақобатчиларнинг шундай кўрсаткичларига нисбатан қандай;</w:t>
      </w:r>
    </w:p>
    <w:p w:rsidR="0021045B" w:rsidRPr="00891E0B" w:rsidRDefault="0021045B" w:rsidP="0021045B">
      <w:pPr>
        <w:pStyle w:val="BlockText"/>
        <w:numPr>
          <w:ilvl w:val="0"/>
          <w:numId w:val="5"/>
        </w:numPr>
        <w:tabs>
          <w:tab w:val="left" w:pos="180"/>
        </w:tabs>
        <w:ind w:left="0" w:right="0" w:firstLine="851"/>
        <w:rPr>
          <w:rFonts w:ascii="Times New Roman" w:hAnsi="Times New Roman"/>
          <w:szCs w:val="28"/>
        </w:rPr>
      </w:pPr>
      <w:r w:rsidRPr="00891E0B">
        <w:rPr>
          <w:rFonts w:ascii="Times New Roman" w:hAnsi="Times New Roman"/>
          <w:szCs w:val="28"/>
        </w:rPr>
        <w:t>сармоялар соф фойдасининг ўзгариш тенденцияси;</w:t>
      </w:r>
    </w:p>
    <w:p w:rsidR="0021045B" w:rsidRPr="00891E0B" w:rsidRDefault="0021045B" w:rsidP="0021045B">
      <w:pPr>
        <w:pStyle w:val="BlockText"/>
        <w:numPr>
          <w:ilvl w:val="0"/>
          <w:numId w:val="5"/>
        </w:numPr>
        <w:tabs>
          <w:tab w:val="left" w:pos="180"/>
        </w:tabs>
        <w:ind w:left="0" w:right="0" w:firstLine="851"/>
        <w:rPr>
          <w:rFonts w:ascii="Times New Roman" w:hAnsi="Times New Roman"/>
          <w:szCs w:val="28"/>
        </w:rPr>
      </w:pPr>
      <w:r w:rsidRPr="00891E0B">
        <w:rPr>
          <w:rFonts w:ascii="Times New Roman" w:hAnsi="Times New Roman"/>
          <w:szCs w:val="28"/>
        </w:rPr>
        <w:t>компаниянинг сотувлари умумий бозордагига нисбатан тез ўсяптими ёки секин ўсяптими;</w:t>
      </w:r>
    </w:p>
    <w:p w:rsidR="0021045B" w:rsidRPr="00891E0B" w:rsidRDefault="0021045B" w:rsidP="0021045B">
      <w:pPr>
        <w:pStyle w:val="BlockText"/>
        <w:numPr>
          <w:ilvl w:val="0"/>
          <w:numId w:val="5"/>
        </w:numPr>
        <w:tabs>
          <w:tab w:val="left" w:pos="180"/>
        </w:tabs>
        <w:ind w:left="0" w:right="0" w:firstLine="851"/>
        <w:rPr>
          <w:rFonts w:ascii="Times New Roman" w:hAnsi="Times New Roman"/>
          <w:szCs w:val="28"/>
          <w:lang w:val="en-US"/>
        </w:rPr>
      </w:pPr>
      <w:r w:rsidRPr="00891E0B">
        <w:rPr>
          <w:rFonts w:ascii="Times New Roman" w:hAnsi="Times New Roman"/>
          <w:szCs w:val="28"/>
          <w:lang w:val="en-US"/>
        </w:rPr>
        <w:t xml:space="preserve">кредитлар </w:t>
      </w:r>
      <w:r w:rsidRPr="00891E0B">
        <w:rPr>
          <w:rFonts w:ascii="Times New Roman" w:hAnsi="Times New Roman"/>
          <w:szCs w:val="28"/>
        </w:rPr>
        <w:t>ха</w:t>
      </w:r>
      <w:r w:rsidRPr="00891E0B">
        <w:rPr>
          <w:rFonts w:ascii="Times New Roman" w:hAnsi="Times New Roman"/>
          <w:szCs w:val="28"/>
          <w:lang w:val="en-US"/>
        </w:rPr>
        <w:t>жми;</w:t>
      </w:r>
    </w:p>
    <w:p w:rsidR="0021045B" w:rsidRPr="00891E0B" w:rsidRDefault="0021045B" w:rsidP="0021045B">
      <w:pPr>
        <w:pStyle w:val="BlockText"/>
        <w:numPr>
          <w:ilvl w:val="0"/>
          <w:numId w:val="5"/>
        </w:numPr>
        <w:tabs>
          <w:tab w:val="left" w:pos="180"/>
        </w:tabs>
        <w:ind w:left="0" w:right="0" w:firstLine="851"/>
        <w:rPr>
          <w:rFonts w:ascii="Times New Roman" w:hAnsi="Times New Roman"/>
          <w:szCs w:val="28"/>
        </w:rPr>
      </w:pPr>
      <w:r w:rsidRPr="00891E0B">
        <w:rPr>
          <w:rFonts w:ascii="Times New Roman" w:hAnsi="Times New Roman"/>
          <w:szCs w:val="28"/>
        </w:rPr>
        <w:t>фирманинг харидорлар назаридаги обрўси, унинг имиджи;</w:t>
      </w:r>
    </w:p>
    <w:p w:rsidR="0021045B" w:rsidRPr="00891E0B" w:rsidRDefault="0021045B" w:rsidP="0021045B">
      <w:pPr>
        <w:pStyle w:val="BlockText"/>
        <w:numPr>
          <w:ilvl w:val="0"/>
          <w:numId w:val="5"/>
        </w:numPr>
        <w:tabs>
          <w:tab w:val="left" w:pos="180"/>
        </w:tabs>
        <w:ind w:left="0" w:right="0" w:firstLine="851"/>
        <w:rPr>
          <w:rFonts w:ascii="Times New Roman" w:hAnsi="Times New Roman"/>
          <w:szCs w:val="28"/>
        </w:rPr>
      </w:pPr>
      <w:r w:rsidRPr="00891E0B">
        <w:rPr>
          <w:rFonts w:ascii="Times New Roman" w:hAnsi="Times New Roman"/>
          <w:szCs w:val="28"/>
        </w:rPr>
        <w:t>компаниянинг технология, инновация, сифат ва харидорларга хизмат кўрсатишда етакчилиги ва хоказо.</w:t>
      </w:r>
    </w:p>
    <w:p w:rsidR="0021045B" w:rsidRPr="00891E0B" w:rsidRDefault="0021045B" w:rsidP="0021045B">
      <w:pPr>
        <w:ind w:firstLine="720"/>
        <w:jc w:val="both"/>
        <w:rPr>
          <w:rFonts w:ascii="Times New Roman" w:hAnsi="Times New Roman"/>
          <w:szCs w:val="28"/>
          <w:u w:val="none"/>
        </w:rPr>
      </w:pPr>
      <w:r w:rsidRPr="00891E0B">
        <w:rPr>
          <w:rFonts w:ascii="Times New Roman" w:hAnsi="Times New Roman"/>
          <w:i/>
          <w:szCs w:val="28"/>
          <w:u w:val="none"/>
        </w:rPr>
        <w:t>Қулланилаётган стратегияни бахолаш.</w:t>
      </w:r>
    </w:p>
    <w:p w:rsidR="0021045B" w:rsidRPr="00891E0B" w:rsidRDefault="0021045B" w:rsidP="0021045B">
      <w:pPr>
        <w:ind w:firstLine="720"/>
        <w:jc w:val="both"/>
        <w:rPr>
          <w:rFonts w:ascii="Times New Roman" w:hAnsi="Times New Roman"/>
          <w:szCs w:val="28"/>
          <w:u w:val="none"/>
        </w:rPr>
      </w:pPr>
      <w:r w:rsidRPr="00891E0B">
        <w:rPr>
          <w:rFonts w:ascii="Times New Roman" w:hAnsi="Times New Roman"/>
          <w:szCs w:val="28"/>
          <w:u w:val="none"/>
        </w:rPr>
        <w:t>Қулланилаётган стратегияни бахолаш учун</w:t>
      </w:r>
      <w:r w:rsidRPr="00891E0B">
        <w:rPr>
          <w:rFonts w:ascii="Times New Roman" w:hAnsi="Times New Roman"/>
          <w:i/>
          <w:szCs w:val="28"/>
          <w:u w:val="none"/>
        </w:rPr>
        <w:t xml:space="preserve"> </w:t>
      </w:r>
      <w:r w:rsidRPr="00891E0B">
        <w:rPr>
          <w:rFonts w:ascii="Times New Roman" w:hAnsi="Times New Roman"/>
          <w:szCs w:val="28"/>
          <w:u w:val="none"/>
        </w:rPr>
        <w:t>компания қандай стратегияга амал қилаётганлигни тушуниб олиш лозим - бу:</w:t>
      </w:r>
    </w:p>
    <w:p w:rsidR="0021045B" w:rsidRPr="00891E0B" w:rsidRDefault="0021045B" w:rsidP="0021045B">
      <w:pPr>
        <w:ind w:firstLine="720"/>
        <w:jc w:val="both"/>
        <w:rPr>
          <w:rFonts w:ascii="Times New Roman" w:hAnsi="Times New Roman"/>
          <w:szCs w:val="28"/>
          <w:u w:val="none"/>
        </w:rPr>
      </w:pPr>
      <w:r w:rsidRPr="00891E0B">
        <w:rPr>
          <w:rFonts w:ascii="Times New Roman" w:hAnsi="Times New Roman"/>
          <w:szCs w:val="28"/>
          <w:u w:val="none"/>
        </w:rPr>
        <w:t>- арзон нарх воситаси билан пешқадамлик қилиш;</w:t>
      </w:r>
    </w:p>
    <w:p w:rsidR="0021045B" w:rsidRPr="00891E0B" w:rsidRDefault="0021045B" w:rsidP="0021045B">
      <w:pPr>
        <w:ind w:firstLine="720"/>
        <w:jc w:val="both"/>
        <w:rPr>
          <w:rFonts w:ascii="Times New Roman" w:hAnsi="Times New Roman"/>
          <w:szCs w:val="28"/>
          <w:u w:val="none"/>
        </w:rPr>
      </w:pPr>
      <w:r w:rsidRPr="00891E0B">
        <w:rPr>
          <w:rFonts w:ascii="Times New Roman" w:hAnsi="Times New Roman"/>
          <w:szCs w:val="28"/>
          <w:u w:val="none"/>
        </w:rPr>
        <w:t>- рақобатчилардан фарқ қилиб туриш;</w:t>
      </w:r>
    </w:p>
    <w:p w:rsidR="0021045B" w:rsidRPr="00891E0B" w:rsidRDefault="0021045B" w:rsidP="0021045B">
      <w:pPr>
        <w:ind w:firstLine="720"/>
        <w:jc w:val="both"/>
        <w:rPr>
          <w:rFonts w:ascii="Times New Roman" w:hAnsi="Times New Roman"/>
          <w:szCs w:val="28"/>
          <w:u w:val="none"/>
        </w:rPr>
      </w:pPr>
      <w:r w:rsidRPr="00891E0B">
        <w:rPr>
          <w:rFonts w:ascii="Times New Roman" w:hAnsi="Times New Roman"/>
          <w:szCs w:val="28"/>
          <w:u w:val="none"/>
        </w:rPr>
        <w:t>- истеъмолчиларнинг тор гурухларига ёки маркетинг бушлиқларига ихтисослашиш.</w:t>
      </w:r>
    </w:p>
    <w:p w:rsidR="0021045B" w:rsidRPr="00891E0B" w:rsidRDefault="0021045B" w:rsidP="0021045B">
      <w:pPr>
        <w:ind w:firstLine="720"/>
        <w:jc w:val="both"/>
        <w:rPr>
          <w:rFonts w:ascii="Times New Roman" w:hAnsi="Times New Roman"/>
          <w:szCs w:val="28"/>
          <w:u w:val="none"/>
        </w:rPr>
      </w:pPr>
      <w:r w:rsidRPr="00891E0B">
        <w:rPr>
          <w:rFonts w:ascii="Times New Roman" w:hAnsi="Times New Roman"/>
          <w:szCs w:val="28"/>
          <w:u w:val="none"/>
        </w:rPr>
        <w:t>Тармоқдаги рақобатли вазиятнинг яна бир характеристикаси вертикал интеграцияланиш даражаси ва бозорнинг географик куламидир. Бу ерда ишлаб чиқариш, маркетинг, молия, ишчи кучидан фойдаланиш сохаларидаги ёрдамчи стратегияларни тахлил қилиш лозим.</w:t>
      </w:r>
    </w:p>
    <w:p w:rsidR="0021045B" w:rsidRPr="00891E0B" w:rsidRDefault="0021045B" w:rsidP="0021045B">
      <w:pPr>
        <w:ind w:firstLine="720"/>
        <w:jc w:val="both"/>
        <w:rPr>
          <w:rFonts w:ascii="Times New Roman" w:hAnsi="Times New Roman"/>
          <w:szCs w:val="28"/>
          <w:u w:val="none"/>
        </w:rPr>
      </w:pPr>
      <w:r w:rsidRPr="00891E0B">
        <w:rPr>
          <w:rFonts w:ascii="Times New Roman" w:hAnsi="Times New Roman"/>
          <w:szCs w:val="28"/>
          <w:u w:val="none"/>
        </w:rPr>
        <w:t>Бунга қўшимча равишда компания стратегиясининг   айрим рақобатли устунликларни таъминлаш мақсадида  рақобатли позицияни яхшилашга имкон берадиган сунгги амалиётини тахлил қилиб чиқиш керак.</w:t>
      </w:r>
    </w:p>
    <w:p w:rsidR="0021045B" w:rsidRPr="00891E0B" w:rsidRDefault="0021045B" w:rsidP="0021045B">
      <w:pPr>
        <w:ind w:firstLine="720"/>
        <w:jc w:val="both"/>
        <w:rPr>
          <w:rFonts w:ascii="Times New Roman" w:hAnsi="Times New Roman"/>
          <w:szCs w:val="28"/>
          <w:u w:val="none"/>
        </w:rPr>
      </w:pPr>
      <w:r w:rsidRPr="00891E0B">
        <w:rPr>
          <w:rFonts w:ascii="Times New Roman" w:hAnsi="Times New Roman"/>
          <w:szCs w:val="28"/>
          <w:u w:val="none"/>
        </w:rPr>
        <w:t>Стратегик фаолиятнинг энг аниқ курсаткичлари қуйидагилардан иборат:</w:t>
      </w:r>
    </w:p>
    <w:p w:rsidR="0021045B" w:rsidRPr="00891E0B" w:rsidRDefault="0021045B" w:rsidP="0021045B">
      <w:pPr>
        <w:ind w:firstLine="720"/>
        <w:jc w:val="both"/>
        <w:rPr>
          <w:rFonts w:ascii="Times New Roman" w:hAnsi="Times New Roman"/>
          <w:szCs w:val="28"/>
          <w:u w:val="none"/>
        </w:rPr>
      </w:pPr>
      <w:r w:rsidRPr="00891E0B">
        <w:rPr>
          <w:rFonts w:ascii="Times New Roman" w:hAnsi="Times New Roman"/>
          <w:szCs w:val="28"/>
          <w:u w:val="none"/>
        </w:rPr>
        <w:t>- фирма назорат остига олган бозор улушининг катталашиши ёки кичрайиши;</w:t>
      </w:r>
    </w:p>
    <w:p w:rsidR="0021045B" w:rsidRPr="00891E0B" w:rsidRDefault="0021045B" w:rsidP="0021045B">
      <w:pPr>
        <w:ind w:firstLine="720"/>
        <w:jc w:val="both"/>
        <w:rPr>
          <w:rFonts w:ascii="Times New Roman" w:hAnsi="Times New Roman"/>
          <w:szCs w:val="28"/>
          <w:u w:val="none"/>
        </w:rPr>
      </w:pPr>
      <w:r w:rsidRPr="00891E0B">
        <w:rPr>
          <w:rFonts w:ascii="Times New Roman" w:hAnsi="Times New Roman"/>
          <w:szCs w:val="28"/>
          <w:u w:val="none"/>
        </w:rPr>
        <w:t>- фирма оладиган даромад хажмининг усиши ёки усмаётганлиги хҳамда бу даромаднинг рақобатчиларга нисбатан қай даражада эканлиги;</w:t>
      </w:r>
    </w:p>
    <w:p w:rsidR="0021045B" w:rsidRPr="00891E0B" w:rsidRDefault="0021045B" w:rsidP="0021045B">
      <w:pPr>
        <w:ind w:firstLine="720"/>
        <w:jc w:val="both"/>
        <w:rPr>
          <w:rFonts w:ascii="Times New Roman" w:hAnsi="Times New Roman"/>
          <w:szCs w:val="28"/>
          <w:u w:val="none"/>
        </w:rPr>
      </w:pPr>
      <w:r w:rsidRPr="00891E0B">
        <w:rPr>
          <w:rFonts w:ascii="Times New Roman" w:hAnsi="Times New Roman"/>
          <w:szCs w:val="28"/>
          <w:u w:val="none"/>
        </w:rPr>
        <w:t>- фирмада соф фойда тенденциялари хамда инвестицияларнинг қайтиш тезлиги қандай;</w:t>
      </w:r>
    </w:p>
    <w:p w:rsidR="0021045B" w:rsidRPr="00891E0B" w:rsidRDefault="0021045B" w:rsidP="0021045B">
      <w:pPr>
        <w:ind w:firstLine="720"/>
        <w:jc w:val="both"/>
        <w:rPr>
          <w:rFonts w:ascii="Times New Roman" w:hAnsi="Times New Roman"/>
          <w:szCs w:val="28"/>
          <w:u w:val="none"/>
        </w:rPr>
      </w:pPr>
      <w:r w:rsidRPr="00891E0B">
        <w:rPr>
          <w:rFonts w:ascii="Times New Roman" w:hAnsi="Times New Roman"/>
          <w:szCs w:val="28"/>
          <w:u w:val="none"/>
        </w:rPr>
        <w:t>- фирмада савдо хажмининг бозордаги умумий усишга нисбатан тез ёки секин усаётганлиги ва хоказо.</w:t>
      </w:r>
    </w:p>
    <w:p w:rsidR="0021045B" w:rsidRPr="00891E0B" w:rsidRDefault="0021045B" w:rsidP="0021045B">
      <w:pPr>
        <w:ind w:firstLine="720"/>
        <w:jc w:val="both"/>
        <w:rPr>
          <w:rFonts w:ascii="Times New Roman" w:hAnsi="Times New Roman"/>
          <w:szCs w:val="28"/>
          <w:u w:val="none"/>
        </w:rPr>
      </w:pPr>
      <w:r w:rsidRPr="00891E0B">
        <w:rPr>
          <w:rFonts w:ascii="Times New Roman" w:hAnsi="Times New Roman"/>
          <w:szCs w:val="28"/>
          <w:u w:val="none"/>
        </w:rPr>
        <w:t xml:space="preserve">Табиийки, энг яхши стратегия хеч қандай радикал узгаришларни талаб қилмайдиган стратегиядир. </w:t>
      </w:r>
    </w:p>
    <w:p w:rsidR="0021045B" w:rsidRPr="00891E0B" w:rsidRDefault="0021045B" w:rsidP="0021045B">
      <w:pPr>
        <w:ind w:firstLine="720"/>
        <w:jc w:val="both"/>
        <w:rPr>
          <w:rFonts w:ascii="Times New Roman" w:hAnsi="Times New Roman"/>
          <w:szCs w:val="28"/>
          <w:u w:val="none"/>
        </w:rPr>
      </w:pPr>
    </w:p>
    <w:p w:rsidR="0021045B" w:rsidRPr="00891E0B" w:rsidRDefault="0021045B" w:rsidP="0021045B">
      <w:pPr>
        <w:pStyle w:val="BlockText"/>
        <w:tabs>
          <w:tab w:val="left" w:pos="0"/>
        </w:tabs>
        <w:ind w:left="0" w:right="0" w:firstLine="709"/>
        <w:rPr>
          <w:rFonts w:ascii="Times New Roman" w:hAnsi="Times New Roman"/>
          <w:b/>
          <w:szCs w:val="28"/>
        </w:rPr>
      </w:pPr>
      <w:r w:rsidRPr="00891E0B">
        <w:rPr>
          <w:rFonts w:ascii="Times New Roman" w:hAnsi="Times New Roman"/>
          <w:b/>
          <w:szCs w:val="28"/>
        </w:rPr>
        <w:t>3.Компаниянинг кучли ва заиф томонлари нимада?</w:t>
      </w:r>
    </w:p>
    <w:p w:rsidR="0021045B" w:rsidRPr="00891E0B" w:rsidRDefault="0021045B" w:rsidP="0021045B">
      <w:pPr>
        <w:pStyle w:val="BlockText"/>
        <w:ind w:left="0" w:right="0" w:firstLine="709"/>
        <w:rPr>
          <w:rFonts w:ascii="Times New Roman" w:hAnsi="Times New Roman"/>
          <w:szCs w:val="28"/>
        </w:rPr>
      </w:pPr>
      <w:r w:rsidRPr="00891E0B">
        <w:rPr>
          <w:rFonts w:ascii="Times New Roman" w:hAnsi="Times New Roman"/>
          <w:szCs w:val="28"/>
          <w:u w:val="single"/>
        </w:rPr>
        <w:t>Куч</w:t>
      </w:r>
      <w:r w:rsidRPr="00891E0B">
        <w:rPr>
          <w:rFonts w:ascii="Times New Roman" w:hAnsi="Times New Roman"/>
          <w:szCs w:val="28"/>
        </w:rPr>
        <w:t xml:space="preserve"> </w:t>
      </w:r>
      <w:r w:rsidRPr="00891E0B">
        <w:rPr>
          <w:rFonts w:ascii="Times New Roman" w:hAnsi="Times New Roman"/>
          <w:szCs w:val="28"/>
        </w:rPr>
        <w:noBreakHyphen/>
        <w:t xml:space="preserve"> бу шундай хусусиятки, компанияга қўшимча имкониятлар беради. Бу куч махоратда, сезиларли тажрибада, қимматли ташкилий ресурсларда ёки аниқ имкониятларда, фирмага бозорда устунлик яратиб берувчи ютуқларда бўлиши мумкин. Куч шунингдек, бозорда рақобатчиликни кучайтириш тажрибасига эга бўлган бошқа бир компания билан қўшилиши ёки шерикчилик қилиш йўли билан хам яратилиши мумкин.</w:t>
      </w:r>
    </w:p>
    <w:p w:rsidR="0021045B" w:rsidRPr="00891E0B" w:rsidRDefault="0021045B" w:rsidP="0021045B">
      <w:pPr>
        <w:pStyle w:val="BlockText"/>
        <w:ind w:left="0" w:right="0" w:firstLine="851"/>
        <w:rPr>
          <w:rFonts w:ascii="Times New Roman" w:hAnsi="Times New Roman"/>
          <w:szCs w:val="28"/>
        </w:rPr>
      </w:pPr>
      <w:r w:rsidRPr="00891E0B">
        <w:rPr>
          <w:rFonts w:ascii="Times New Roman" w:hAnsi="Times New Roman"/>
          <w:szCs w:val="28"/>
          <w:u w:val="single"/>
        </w:rPr>
        <w:t xml:space="preserve">Заифлик   </w:t>
      </w:r>
      <w:r w:rsidRPr="00891E0B">
        <w:rPr>
          <w:rFonts w:ascii="Times New Roman" w:hAnsi="Times New Roman"/>
          <w:szCs w:val="28"/>
        </w:rPr>
        <w:noBreakHyphen/>
        <w:t xml:space="preserve"> бу компания фаолияти учун зарур булган ниманингдир етишмаслиги, компания қила олмайдиган қандайдир иш ёки компанияни ноқулай вазиятга солиб қўядиган шароит. Компаниянинг кучли ва заиф жихатлари аниқлангач, хар иккала рўйхат ўрганилиши ва бахоланиши лозим. Бунинг учун </w:t>
      </w:r>
      <w:r w:rsidRPr="00891E0B">
        <w:rPr>
          <w:rFonts w:ascii="Times New Roman" w:hAnsi="Times New Roman"/>
          <w:szCs w:val="28"/>
          <w:lang w:val="en-US"/>
        </w:rPr>
        <w:t>SWOT</w:t>
      </w:r>
      <w:r w:rsidRPr="00891E0B">
        <w:rPr>
          <w:rFonts w:ascii="Times New Roman" w:hAnsi="Times New Roman"/>
          <w:szCs w:val="28"/>
        </w:rPr>
        <w:t xml:space="preserve">  тизими қўлланилади (тахлил, харажатлар тахлили, имкониятлар ва бошқалар тахлили) . Бунда куч ва заифлик баланси тузилади. Компаниянинг энг мухим ютуги - бу рақибларига нисбатан компания яхши бажара оладиган ишдир.</w:t>
      </w:r>
    </w:p>
    <w:p w:rsidR="0021045B" w:rsidRDefault="0021045B" w:rsidP="0021045B">
      <w:pPr>
        <w:pStyle w:val="BlockText"/>
        <w:ind w:left="0" w:right="0" w:firstLine="709"/>
        <w:rPr>
          <w:rFonts w:ascii="Times New Roman" w:hAnsi="Times New Roman"/>
          <w:b/>
          <w:szCs w:val="28"/>
          <w:lang w:val="en-US"/>
        </w:rPr>
      </w:pPr>
    </w:p>
    <w:p w:rsidR="0021045B" w:rsidRPr="00891E0B" w:rsidRDefault="0021045B" w:rsidP="0021045B">
      <w:pPr>
        <w:pStyle w:val="BlockText"/>
        <w:ind w:left="0" w:right="0" w:firstLine="709"/>
        <w:rPr>
          <w:rFonts w:ascii="Times New Roman" w:hAnsi="Times New Roman"/>
          <w:szCs w:val="28"/>
          <w:u w:val="single"/>
        </w:rPr>
      </w:pPr>
      <w:r w:rsidRPr="00891E0B">
        <w:rPr>
          <w:rFonts w:ascii="Times New Roman" w:hAnsi="Times New Roman"/>
          <w:b/>
          <w:szCs w:val="28"/>
        </w:rPr>
        <w:t>4.Компаниянинг нархлари ва харажатлари рақобатбардошми ?</w:t>
      </w:r>
      <w:r w:rsidRPr="00891E0B">
        <w:rPr>
          <w:rFonts w:ascii="Times New Roman" w:hAnsi="Times New Roman"/>
          <w:szCs w:val="28"/>
          <w:u w:val="single"/>
        </w:rPr>
        <w:t xml:space="preserve"> </w:t>
      </w:r>
    </w:p>
    <w:p w:rsidR="0021045B" w:rsidRPr="00891E0B" w:rsidRDefault="0021045B" w:rsidP="0021045B">
      <w:pPr>
        <w:pStyle w:val="BlockText"/>
        <w:ind w:left="0" w:right="0" w:firstLine="709"/>
        <w:rPr>
          <w:rFonts w:ascii="Times New Roman" w:hAnsi="Times New Roman"/>
          <w:szCs w:val="28"/>
        </w:rPr>
      </w:pPr>
      <w:r w:rsidRPr="00891E0B">
        <w:rPr>
          <w:rFonts w:ascii="Times New Roman" w:hAnsi="Times New Roman"/>
          <w:szCs w:val="28"/>
        </w:rPr>
        <w:t>Компания ахволи тахлилининг мухим қисми - бу фирма харажатларининг рақобатга бардошлилигини аниқлашдир. Бахолардаги фарқларнинг келиб чиқиш сабаблари хилма</w:t>
      </w:r>
      <w:r w:rsidRPr="00891E0B">
        <w:rPr>
          <w:rFonts w:ascii="Times New Roman" w:hAnsi="Times New Roman"/>
          <w:szCs w:val="28"/>
        </w:rPr>
        <w:noBreakHyphen/>
        <w:t>хил бўлиши мумкин. Уларнинг энг мухимлари қуйидагилар:</w:t>
      </w:r>
    </w:p>
    <w:p w:rsidR="0021045B" w:rsidRPr="00891E0B" w:rsidRDefault="0021045B" w:rsidP="0021045B">
      <w:pPr>
        <w:pStyle w:val="BlockText"/>
        <w:numPr>
          <w:ilvl w:val="0"/>
          <w:numId w:val="6"/>
        </w:numPr>
        <w:tabs>
          <w:tab w:val="left" w:pos="-540"/>
        </w:tabs>
        <w:ind w:left="0" w:right="0" w:firstLine="851"/>
        <w:rPr>
          <w:rFonts w:ascii="Times New Roman" w:hAnsi="Times New Roman"/>
          <w:szCs w:val="28"/>
        </w:rPr>
      </w:pPr>
      <w:r w:rsidRPr="00891E0B">
        <w:rPr>
          <w:rFonts w:ascii="Times New Roman" w:hAnsi="Times New Roman"/>
          <w:szCs w:val="28"/>
        </w:rPr>
        <w:t>хом ашёлар, бутловчи қисмлар, қувватлар ва бошқа товарлар нархларидаги фарқ;</w:t>
      </w:r>
    </w:p>
    <w:p w:rsidR="0021045B" w:rsidRPr="00891E0B" w:rsidRDefault="0021045B" w:rsidP="0021045B">
      <w:pPr>
        <w:pStyle w:val="BlockText"/>
        <w:numPr>
          <w:ilvl w:val="0"/>
          <w:numId w:val="6"/>
        </w:numPr>
        <w:tabs>
          <w:tab w:val="left" w:pos="-450"/>
        </w:tabs>
        <w:ind w:left="0" w:right="0" w:firstLine="851"/>
        <w:rPr>
          <w:rFonts w:ascii="Times New Roman" w:hAnsi="Times New Roman"/>
          <w:szCs w:val="28"/>
        </w:rPr>
      </w:pPr>
      <w:r w:rsidRPr="00891E0B">
        <w:rPr>
          <w:rFonts w:ascii="Times New Roman" w:hAnsi="Times New Roman"/>
          <w:szCs w:val="28"/>
        </w:rPr>
        <w:t>технологиянинг турлилиги ва жихозлар ёшининг турлилиги;</w:t>
      </w:r>
    </w:p>
    <w:p w:rsidR="0021045B" w:rsidRPr="00891E0B" w:rsidRDefault="0021045B" w:rsidP="0021045B">
      <w:pPr>
        <w:pStyle w:val="BlockText"/>
        <w:numPr>
          <w:ilvl w:val="0"/>
          <w:numId w:val="6"/>
        </w:numPr>
        <w:tabs>
          <w:tab w:val="left" w:pos="-450"/>
        </w:tabs>
        <w:ind w:left="0" w:right="0" w:firstLine="851"/>
        <w:rPr>
          <w:rFonts w:ascii="Times New Roman" w:hAnsi="Times New Roman"/>
          <w:szCs w:val="28"/>
          <w:lang w:val="en-US"/>
        </w:rPr>
      </w:pPr>
      <w:r w:rsidRPr="00891E0B">
        <w:rPr>
          <w:rFonts w:ascii="Times New Roman" w:hAnsi="Times New Roman"/>
          <w:szCs w:val="28"/>
          <w:lang w:val="en-US"/>
        </w:rPr>
        <w:t>ишлаб чи</w:t>
      </w:r>
      <w:r w:rsidRPr="00891E0B">
        <w:rPr>
          <w:rFonts w:ascii="Times New Roman" w:hAnsi="Times New Roman"/>
          <w:szCs w:val="28"/>
        </w:rPr>
        <w:t>қ</w:t>
      </w:r>
      <w:r w:rsidRPr="00891E0B">
        <w:rPr>
          <w:rFonts w:ascii="Times New Roman" w:hAnsi="Times New Roman"/>
          <w:szCs w:val="28"/>
          <w:lang w:val="en-US"/>
        </w:rPr>
        <w:t>ариш харажатларининг турлилиги;</w:t>
      </w:r>
    </w:p>
    <w:p w:rsidR="0021045B" w:rsidRPr="00891E0B" w:rsidRDefault="0021045B" w:rsidP="0021045B">
      <w:pPr>
        <w:pStyle w:val="BlockText"/>
        <w:numPr>
          <w:ilvl w:val="0"/>
          <w:numId w:val="6"/>
        </w:numPr>
        <w:tabs>
          <w:tab w:val="left" w:pos="-450"/>
        </w:tabs>
        <w:ind w:left="0" w:right="0" w:firstLine="851"/>
        <w:rPr>
          <w:rFonts w:ascii="Times New Roman" w:hAnsi="Times New Roman"/>
          <w:szCs w:val="28"/>
          <w:lang w:val="en-US"/>
        </w:rPr>
      </w:pPr>
      <w:r w:rsidRPr="00891E0B">
        <w:rPr>
          <w:rFonts w:ascii="Times New Roman" w:hAnsi="Times New Roman"/>
          <w:szCs w:val="28"/>
          <w:lang w:val="en-US"/>
        </w:rPr>
        <w:t>ра</w:t>
      </w:r>
      <w:r w:rsidRPr="00891E0B">
        <w:rPr>
          <w:rFonts w:ascii="Times New Roman" w:hAnsi="Times New Roman"/>
          <w:szCs w:val="28"/>
        </w:rPr>
        <w:t>қ</w:t>
      </w:r>
      <w:r w:rsidRPr="00891E0B">
        <w:rPr>
          <w:rFonts w:ascii="Times New Roman" w:hAnsi="Times New Roman"/>
          <w:szCs w:val="28"/>
          <w:lang w:val="en-US"/>
        </w:rPr>
        <w:t xml:space="preserve">ибларнинг инфляцияга ва хорижий валюталар алмаштирув курсларининг </w:t>
      </w:r>
      <w:r w:rsidRPr="00891E0B">
        <w:rPr>
          <w:rFonts w:ascii="Times New Roman" w:hAnsi="Times New Roman"/>
          <w:szCs w:val="28"/>
        </w:rPr>
        <w:t>ў</w:t>
      </w:r>
      <w:r w:rsidRPr="00891E0B">
        <w:rPr>
          <w:rFonts w:ascii="Times New Roman" w:hAnsi="Times New Roman"/>
          <w:szCs w:val="28"/>
          <w:lang w:val="en-US"/>
        </w:rPr>
        <w:t>згаришига бо</w:t>
      </w:r>
      <w:r w:rsidRPr="00891E0B">
        <w:rPr>
          <w:rFonts w:ascii="Times New Roman" w:hAnsi="Times New Roman"/>
          <w:szCs w:val="28"/>
        </w:rPr>
        <w:t>г</w:t>
      </w:r>
      <w:r w:rsidRPr="00891E0B">
        <w:rPr>
          <w:rFonts w:ascii="Times New Roman" w:hAnsi="Times New Roman"/>
          <w:szCs w:val="28"/>
          <w:lang w:val="en-US"/>
        </w:rPr>
        <w:t>ли</w:t>
      </w:r>
      <w:r w:rsidRPr="00891E0B">
        <w:rPr>
          <w:rFonts w:ascii="Times New Roman" w:hAnsi="Times New Roman"/>
          <w:szCs w:val="28"/>
        </w:rPr>
        <w:t>қ</w:t>
      </w:r>
      <w:r w:rsidRPr="00891E0B">
        <w:rPr>
          <w:rFonts w:ascii="Times New Roman" w:hAnsi="Times New Roman"/>
          <w:szCs w:val="28"/>
          <w:lang w:val="en-US"/>
        </w:rPr>
        <w:t>лик даражасининг турлилиги;</w:t>
      </w:r>
    </w:p>
    <w:p w:rsidR="0021045B" w:rsidRPr="00891E0B" w:rsidRDefault="0021045B" w:rsidP="0021045B">
      <w:pPr>
        <w:pStyle w:val="BlockText"/>
        <w:numPr>
          <w:ilvl w:val="0"/>
          <w:numId w:val="6"/>
        </w:numPr>
        <w:tabs>
          <w:tab w:val="left" w:pos="-450"/>
        </w:tabs>
        <w:ind w:left="0" w:right="0" w:firstLine="851"/>
        <w:rPr>
          <w:rFonts w:ascii="Times New Roman" w:hAnsi="Times New Roman"/>
          <w:szCs w:val="28"/>
          <w:lang w:val="en-US"/>
        </w:rPr>
      </w:pPr>
      <w:r w:rsidRPr="00891E0B">
        <w:rPr>
          <w:rFonts w:ascii="Times New Roman" w:hAnsi="Times New Roman"/>
          <w:szCs w:val="28"/>
          <w:lang w:val="en-US"/>
        </w:rPr>
        <w:t>маркетинг харажатларининг турлилиги;</w:t>
      </w:r>
    </w:p>
    <w:p w:rsidR="0021045B" w:rsidRPr="00891E0B" w:rsidRDefault="0021045B" w:rsidP="0021045B">
      <w:pPr>
        <w:pStyle w:val="BlockText"/>
        <w:numPr>
          <w:ilvl w:val="0"/>
          <w:numId w:val="6"/>
        </w:numPr>
        <w:tabs>
          <w:tab w:val="left" w:pos="-450"/>
        </w:tabs>
        <w:ind w:left="0" w:right="0" w:firstLine="851"/>
        <w:rPr>
          <w:rFonts w:ascii="Times New Roman" w:hAnsi="Times New Roman"/>
          <w:szCs w:val="28"/>
          <w:lang w:val="en-US"/>
        </w:rPr>
      </w:pPr>
      <w:r w:rsidRPr="00891E0B">
        <w:rPr>
          <w:rFonts w:ascii="Times New Roman" w:hAnsi="Times New Roman"/>
          <w:szCs w:val="28"/>
          <w:lang w:val="en-US"/>
        </w:rPr>
        <w:t>транспортировка харажатларининг турлилиги ;</w:t>
      </w:r>
    </w:p>
    <w:p w:rsidR="0021045B" w:rsidRPr="00891E0B" w:rsidRDefault="0021045B" w:rsidP="0021045B">
      <w:pPr>
        <w:pStyle w:val="BlockText"/>
        <w:ind w:left="0" w:right="0" w:firstLine="851"/>
        <w:rPr>
          <w:rFonts w:ascii="Times New Roman" w:hAnsi="Times New Roman"/>
          <w:szCs w:val="28"/>
        </w:rPr>
      </w:pPr>
      <w:r w:rsidRPr="00891E0B">
        <w:rPr>
          <w:rFonts w:ascii="Times New Roman" w:hAnsi="Times New Roman"/>
          <w:szCs w:val="28"/>
        </w:rPr>
        <w:t>7)сотиш шахобчаларини ташкил этиш харажатларнинг турлилиги.</w:t>
      </w:r>
    </w:p>
    <w:p w:rsidR="0021045B" w:rsidRPr="00891E0B" w:rsidRDefault="0021045B" w:rsidP="0021045B">
      <w:pPr>
        <w:pStyle w:val="BlockText"/>
        <w:ind w:left="0" w:right="0" w:firstLine="851"/>
        <w:rPr>
          <w:rFonts w:ascii="Times New Roman" w:hAnsi="Times New Roman"/>
          <w:szCs w:val="28"/>
        </w:rPr>
      </w:pPr>
      <w:r w:rsidRPr="00891E0B">
        <w:rPr>
          <w:rFonts w:ascii="Times New Roman" w:hAnsi="Times New Roman"/>
          <w:szCs w:val="28"/>
        </w:rPr>
        <w:t>Рақобатга бардошли бўлиш учун компаниянинг харажатлари рақиблар харажатларига тенг ёки ундан паст бўлиши лозим. Бунинг учун компания қийматлар занжирининг хар бир бўгинида тахлил ўтказилади. Қ</w:t>
      </w:r>
      <w:r w:rsidRPr="00891E0B">
        <w:rPr>
          <w:rFonts w:ascii="Times New Roman" w:hAnsi="Times New Roman"/>
          <w:szCs w:val="28"/>
          <w:lang w:val="en-US"/>
        </w:rPr>
        <w:t xml:space="preserve">иймат яратувчи занжир  </w:t>
      </w:r>
      <w:r w:rsidRPr="00891E0B">
        <w:rPr>
          <w:rFonts w:ascii="Times New Roman" w:hAnsi="Times New Roman"/>
          <w:szCs w:val="28"/>
        </w:rPr>
        <w:t>қ</w:t>
      </w:r>
      <w:r w:rsidRPr="00891E0B">
        <w:rPr>
          <w:rFonts w:ascii="Times New Roman" w:hAnsi="Times New Roman"/>
          <w:szCs w:val="28"/>
          <w:lang w:val="en-US"/>
        </w:rPr>
        <w:t>уйидагилардан иборат б</w:t>
      </w:r>
      <w:r w:rsidRPr="00891E0B">
        <w:rPr>
          <w:rFonts w:ascii="Times New Roman" w:hAnsi="Times New Roman"/>
          <w:szCs w:val="28"/>
        </w:rPr>
        <w:t>ў</w:t>
      </w:r>
      <w:r w:rsidRPr="00891E0B">
        <w:rPr>
          <w:rFonts w:ascii="Times New Roman" w:hAnsi="Times New Roman"/>
          <w:szCs w:val="28"/>
          <w:lang w:val="en-US"/>
        </w:rPr>
        <w:t>лади.</w:t>
      </w:r>
    </w:p>
    <w:p w:rsidR="0021045B" w:rsidRPr="00891E0B" w:rsidRDefault="0021045B" w:rsidP="0021045B">
      <w:pPr>
        <w:pStyle w:val="BlockText"/>
        <w:tabs>
          <w:tab w:val="left" w:pos="851"/>
        </w:tabs>
        <w:ind w:left="0" w:right="0" w:firstLine="851"/>
        <w:rPr>
          <w:rFonts w:ascii="Times New Roman" w:hAnsi="Times New Roman"/>
          <w:szCs w:val="28"/>
        </w:rPr>
      </w:pPr>
      <w:r w:rsidRPr="00891E0B">
        <w:rPr>
          <w:rFonts w:ascii="Times New Roman" w:hAnsi="Times New Roman"/>
          <w:i/>
          <w:szCs w:val="28"/>
          <w:lang w:val="en-US"/>
        </w:rPr>
        <w:t>Асосий фаолият доирасида</w:t>
      </w:r>
      <w:r w:rsidRPr="00891E0B">
        <w:rPr>
          <w:rFonts w:ascii="Times New Roman" w:hAnsi="Times New Roman"/>
          <w:i/>
          <w:szCs w:val="28"/>
        </w:rPr>
        <w:t>:</w:t>
      </w:r>
    </w:p>
    <w:p w:rsidR="0021045B" w:rsidRPr="00891E0B" w:rsidRDefault="0021045B" w:rsidP="0021045B">
      <w:pPr>
        <w:pStyle w:val="BlockText"/>
        <w:numPr>
          <w:ilvl w:val="0"/>
          <w:numId w:val="7"/>
        </w:numPr>
        <w:tabs>
          <w:tab w:val="left" w:pos="-180"/>
        </w:tabs>
        <w:ind w:left="0" w:right="0" w:firstLine="851"/>
        <w:rPr>
          <w:rFonts w:ascii="Times New Roman" w:hAnsi="Times New Roman"/>
          <w:szCs w:val="28"/>
          <w:lang w:val="en-US"/>
        </w:rPr>
      </w:pPr>
      <w:r w:rsidRPr="00891E0B">
        <w:rPr>
          <w:rFonts w:ascii="Times New Roman" w:hAnsi="Times New Roman"/>
          <w:szCs w:val="28"/>
        </w:rPr>
        <w:t xml:space="preserve"> </w:t>
      </w:r>
      <w:r w:rsidRPr="00891E0B">
        <w:rPr>
          <w:rFonts w:ascii="Times New Roman" w:hAnsi="Times New Roman"/>
          <w:szCs w:val="28"/>
          <w:lang w:val="en-US"/>
        </w:rPr>
        <w:t>моддий</w:t>
      </w:r>
      <w:r w:rsidRPr="00891E0B">
        <w:rPr>
          <w:rFonts w:ascii="Times New Roman" w:hAnsi="Times New Roman"/>
          <w:szCs w:val="28"/>
          <w:lang w:val="en-US"/>
        </w:rPr>
        <w:noBreakHyphen/>
        <w:t>техника таъминоти;</w:t>
      </w:r>
    </w:p>
    <w:p w:rsidR="0021045B" w:rsidRPr="00891E0B" w:rsidRDefault="0021045B" w:rsidP="0021045B">
      <w:pPr>
        <w:pStyle w:val="BlockText"/>
        <w:numPr>
          <w:ilvl w:val="0"/>
          <w:numId w:val="7"/>
        </w:numPr>
        <w:tabs>
          <w:tab w:val="left" w:pos="-180"/>
        </w:tabs>
        <w:ind w:left="0" w:right="0" w:firstLine="851"/>
        <w:rPr>
          <w:rFonts w:ascii="Times New Roman" w:hAnsi="Times New Roman"/>
          <w:szCs w:val="28"/>
          <w:lang w:val="en-US"/>
        </w:rPr>
      </w:pPr>
      <w:r w:rsidRPr="00891E0B">
        <w:rPr>
          <w:rFonts w:ascii="Times New Roman" w:hAnsi="Times New Roman"/>
          <w:szCs w:val="28"/>
        </w:rPr>
        <w:t xml:space="preserve">  </w:t>
      </w:r>
      <w:r w:rsidRPr="00891E0B">
        <w:rPr>
          <w:rFonts w:ascii="Times New Roman" w:hAnsi="Times New Roman"/>
          <w:szCs w:val="28"/>
          <w:lang w:val="en-US"/>
        </w:rPr>
        <w:t>тайёрлаш;</w:t>
      </w:r>
    </w:p>
    <w:p w:rsidR="0021045B" w:rsidRPr="00891E0B" w:rsidRDefault="0021045B" w:rsidP="0021045B">
      <w:pPr>
        <w:pStyle w:val="BlockText"/>
        <w:numPr>
          <w:ilvl w:val="0"/>
          <w:numId w:val="7"/>
        </w:numPr>
        <w:tabs>
          <w:tab w:val="left" w:pos="-180"/>
        </w:tabs>
        <w:ind w:left="0" w:right="0" w:firstLine="851"/>
        <w:rPr>
          <w:rFonts w:ascii="Times New Roman" w:hAnsi="Times New Roman"/>
          <w:szCs w:val="28"/>
          <w:lang w:val="en-US"/>
        </w:rPr>
      </w:pPr>
      <w:r w:rsidRPr="00891E0B">
        <w:rPr>
          <w:rFonts w:ascii="Times New Roman" w:hAnsi="Times New Roman"/>
          <w:szCs w:val="28"/>
        </w:rPr>
        <w:t xml:space="preserve"> </w:t>
      </w:r>
      <w:r w:rsidRPr="00891E0B">
        <w:rPr>
          <w:rFonts w:ascii="Times New Roman" w:hAnsi="Times New Roman"/>
          <w:szCs w:val="28"/>
          <w:lang w:val="en-US"/>
        </w:rPr>
        <w:t>товарларни истеъмолчиларга етказиш;</w:t>
      </w:r>
    </w:p>
    <w:p w:rsidR="0021045B" w:rsidRPr="00891E0B" w:rsidRDefault="0021045B" w:rsidP="0021045B">
      <w:pPr>
        <w:pStyle w:val="BlockText"/>
        <w:numPr>
          <w:ilvl w:val="0"/>
          <w:numId w:val="7"/>
        </w:numPr>
        <w:tabs>
          <w:tab w:val="left" w:pos="-180"/>
        </w:tabs>
        <w:ind w:left="0" w:right="0" w:firstLine="851"/>
        <w:rPr>
          <w:rFonts w:ascii="Times New Roman" w:hAnsi="Times New Roman"/>
          <w:szCs w:val="28"/>
          <w:lang w:val="en-US"/>
        </w:rPr>
      </w:pPr>
      <w:r w:rsidRPr="00891E0B">
        <w:rPr>
          <w:rFonts w:ascii="Times New Roman" w:hAnsi="Times New Roman"/>
          <w:szCs w:val="28"/>
        </w:rPr>
        <w:lastRenderedPageBreak/>
        <w:t xml:space="preserve"> </w:t>
      </w:r>
      <w:r w:rsidRPr="00891E0B">
        <w:rPr>
          <w:rFonts w:ascii="Times New Roman" w:hAnsi="Times New Roman"/>
          <w:szCs w:val="28"/>
          <w:lang w:val="en-US"/>
        </w:rPr>
        <w:t>сотиш ва маркетинг;</w:t>
      </w:r>
    </w:p>
    <w:p w:rsidR="0021045B" w:rsidRPr="00891E0B" w:rsidRDefault="0021045B" w:rsidP="0021045B">
      <w:pPr>
        <w:pStyle w:val="BlockText"/>
        <w:numPr>
          <w:ilvl w:val="0"/>
          <w:numId w:val="7"/>
        </w:numPr>
        <w:tabs>
          <w:tab w:val="left" w:pos="-180"/>
        </w:tabs>
        <w:ind w:left="0" w:right="0" w:firstLine="851"/>
        <w:rPr>
          <w:rFonts w:ascii="Times New Roman" w:hAnsi="Times New Roman"/>
          <w:szCs w:val="28"/>
          <w:lang w:val="en-US"/>
        </w:rPr>
      </w:pPr>
      <w:r w:rsidRPr="00891E0B">
        <w:rPr>
          <w:rFonts w:ascii="Times New Roman" w:hAnsi="Times New Roman"/>
          <w:szCs w:val="28"/>
        </w:rPr>
        <w:t xml:space="preserve"> </w:t>
      </w:r>
      <w:r w:rsidRPr="00891E0B">
        <w:rPr>
          <w:rFonts w:ascii="Times New Roman" w:hAnsi="Times New Roman"/>
          <w:szCs w:val="28"/>
          <w:lang w:val="en-US"/>
        </w:rPr>
        <w:t>хизмат к</w:t>
      </w:r>
      <w:r w:rsidRPr="00891E0B">
        <w:rPr>
          <w:rFonts w:ascii="Times New Roman" w:hAnsi="Times New Roman"/>
          <w:szCs w:val="28"/>
        </w:rPr>
        <w:t>ў</w:t>
      </w:r>
      <w:r w:rsidRPr="00891E0B">
        <w:rPr>
          <w:rFonts w:ascii="Times New Roman" w:hAnsi="Times New Roman"/>
          <w:szCs w:val="28"/>
          <w:lang w:val="en-US"/>
        </w:rPr>
        <w:t>рсатиш;</w:t>
      </w:r>
    </w:p>
    <w:p w:rsidR="0021045B" w:rsidRPr="00891E0B" w:rsidRDefault="0021045B" w:rsidP="0021045B">
      <w:pPr>
        <w:pStyle w:val="BlockText"/>
        <w:ind w:left="0" w:right="0" w:firstLine="851"/>
        <w:rPr>
          <w:rFonts w:ascii="Times New Roman" w:hAnsi="Times New Roman"/>
          <w:szCs w:val="28"/>
          <w:lang w:val="en-US"/>
        </w:rPr>
      </w:pPr>
      <w:r w:rsidRPr="00891E0B">
        <w:rPr>
          <w:rFonts w:ascii="Times New Roman" w:hAnsi="Times New Roman"/>
          <w:i/>
          <w:szCs w:val="28"/>
        </w:rPr>
        <w:t>Қў</w:t>
      </w:r>
      <w:r w:rsidRPr="00891E0B">
        <w:rPr>
          <w:rFonts w:ascii="Times New Roman" w:hAnsi="Times New Roman"/>
          <w:i/>
          <w:szCs w:val="28"/>
          <w:lang w:val="en-US"/>
        </w:rPr>
        <w:t>шимча фаолият доирасида:</w:t>
      </w:r>
    </w:p>
    <w:p w:rsidR="0021045B" w:rsidRPr="00891E0B" w:rsidRDefault="0021045B" w:rsidP="0021045B">
      <w:pPr>
        <w:pStyle w:val="BlockText"/>
        <w:numPr>
          <w:ilvl w:val="0"/>
          <w:numId w:val="8"/>
        </w:numPr>
        <w:tabs>
          <w:tab w:val="left" w:pos="-15"/>
        </w:tabs>
        <w:ind w:left="0" w:right="0" w:firstLine="851"/>
        <w:rPr>
          <w:rFonts w:ascii="Times New Roman" w:hAnsi="Times New Roman"/>
          <w:szCs w:val="28"/>
        </w:rPr>
      </w:pPr>
      <w:r w:rsidRPr="00891E0B">
        <w:rPr>
          <w:rFonts w:ascii="Times New Roman" w:hAnsi="Times New Roman"/>
          <w:szCs w:val="28"/>
        </w:rPr>
        <w:t>тадқиқотлар ва ишланмалар, технологиялар ва тизимларни ривожлантириш;</w:t>
      </w:r>
    </w:p>
    <w:p w:rsidR="0021045B" w:rsidRPr="00891E0B" w:rsidRDefault="0021045B" w:rsidP="0021045B">
      <w:pPr>
        <w:pStyle w:val="BlockText"/>
        <w:numPr>
          <w:ilvl w:val="0"/>
          <w:numId w:val="8"/>
        </w:numPr>
        <w:tabs>
          <w:tab w:val="left" w:pos="-15"/>
        </w:tabs>
        <w:ind w:left="0" w:right="0" w:firstLine="851"/>
        <w:rPr>
          <w:rFonts w:ascii="Times New Roman" w:hAnsi="Times New Roman"/>
          <w:szCs w:val="28"/>
          <w:lang w:val="en-US"/>
        </w:rPr>
      </w:pPr>
      <w:r w:rsidRPr="00891E0B">
        <w:rPr>
          <w:rFonts w:ascii="Times New Roman" w:hAnsi="Times New Roman"/>
          <w:szCs w:val="28"/>
          <w:lang w:val="en-US"/>
        </w:rPr>
        <w:t>инсон ресурсларини бош</w:t>
      </w:r>
      <w:r w:rsidRPr="00891E0B">
        <w:rPr>
          <w:rFonts w:ascii="Times New Roman" w:hAnsi="Times New Roman"/>
          <w:szCs w:val="28"/>
        </w:rPr>
        <w:t>қ</w:t>
      </w:r>
      <w:r w:rsidRPr="00891E0B">
        <w:rPr>
          <w:rFonts w:ascii="Times New Roman" w:hAnsi="Times New Roman"/>
          <w:szCs w:val="28"/>
          <w:lang w:val="en-US"/>
        </w:rPr>
        <w:t>ариш;</w:t>
      </w:r>
    </w:p>
    <w:p w:rsidR="0021045B" w:rsidRPr="00891E0B" w:rsidRDefault="0021045B" w:rsidP="0021045B">
      <w:pPr>
        <w:pStyle w:val="BlockText"/>
        <w:numPr>
          <w:ilvl w:val="0"/>
          <w:numId w:val="8"/>
        </w:numPr>
        <w:tabs>
          <w:tab w:val="left" w:pos="-15"/>
        </w:tabs>
        <w:ind w:left="0" w:right="0" w:firstLine="851"/>
        <w:rPr>
          <w:rFonts w:ascii="Times New Roman" w:hAnsi="Times New Roman"/>
          <w:szCs w:val="28"/>
          <w:lang w:val="en-US"/>
        </w:rPr>
      </w:pPr>
      <w:r w:rsidRPr="00891E0B">
        <w:rPr>
          <w:rFonts w:ascii="Times New Roman" w:hAnsi="Times New Roman"/>
          <w:szCs w:val="28"/>
          <w:lang w:val="en-US"/>
        </w:rPr>
        <w:t>умумий бош</w:t>
      </w:r>
      <w:r w:rsidRPr="00891E0B">
        <w:rPr>
          <w:rFonts w:ascii="Times New Roman" w:hAnsi="Times New Roman"/>
          <w:szCs w:val="28"/>
        </w:rPr>
        <w:t>қ</w:t>
      </w:r>
      <w:r w:rsidRPr="00891E0B">
        <w:rPr>
          <w:rFonts w:ascii="Times New Roman" w:hAnsi="Times New Roman"/>
          <w:szCs w:val="28"/>
          <w:lang w:val="en-US"/>
        </w:rPr>
        <w:t>ариш;</w:t>
      </w:r>
    </w:p>
    <w:p w:rsidR="0021045B" w:rsidRPr="00891E0B" w:rsidRDefault="0021045B" w:rsidP="0021045B">
      <w:pPr>
        <w:pStyle w:val="BlockText"/>
        <w:ind w:left="0" w:right="0" w:firstLine="851"/>
        <w:rPr>
          <w:rFonts w:ascii="Times New Roman" w:hAnsi="Times New Roman"/>
          <w:szCs w:val="28"/>
        </w:rPr>
      </w:pPr>
      <w:r w:rsidRPr="00891E0B">
        <w:rPr>
          <w:rFonts w:ascii="Times New Roman" w:hAnsi="Times New Roman"/>
          <w:szCs w:val="28"/>
        </w:rPr>
        <w:t xml:space="preserve">Харажатларни тўгри бахолаш учун менеджер 4 та ишни бажариши лозим: </w:t>
      </w:r>
    </w:p>
    <w:p w:rsidR="0021045B" w:rsidRPr="00891E0B" w:rsidRDefault="0021045B" w:rsidP="0021045B">
      <w:pPr>
        <w:pStyle w:val="BlockText"/>
        <w:numPr>
          <w:ilvl w:val="0"/>
          <w:numId w:val="9"/>
        </w:numPr>
        <w:tabs>
          <w:tab w:val="left" w:pos="-180"/>
        </w:tabs>
        <w:ind w:left="0" w:right="0" w:firstLine="851"/>
        <w:rPr>
          <w:rFonts w:ascii="Times New Roman" w:hAnsi="Times New Roman"/>
          <w:szCs w:val="28"/>
          <w:lang w:val="en-US"/>
        </w:rPr>
      </w:pPr>
      <w:r w:rsidRPr="00891E0B">
        <w:rPr>
          <w:rFonts w:ascii="Times New Roman" w:hAnsi="Times New Roman"/>
          <w:szCs w:val="28"/>
          <w:lang w:val="en-US"/>
        </w:rPr>
        <w:t xml:space="preserve">фирманинг </w:t>
      </w:r>
      <w:r w:rsidRPr="00891E0B">
        <w:rPr>
          <w:rFonts w:ascii="Times New Roman" w:hAnsi="Times New Roman"/>
          <w:szCs w:val="28"/>
        </w:rPr>
        <w:t>қ</w:t>
      </w:r>
      <w:r w:rsidRPr="00891E0B">
        <w:rPr>
          <w:rFonts w:ascii="Times New Roman" w:hAnsi="Times New Roman"/>
          <w:szCs w:val="28"/>
          <w:lang w:val="en-US"/>
        </w:rPr>
        <w:t>ийматлар занжирини тузиш;</w:t>
      </w:r>
    </w:p>
    <w:p w:rsidR="0021045B" w:rsidRPr="00891E0B" w:rsidRDefault="0021045B" w:rsidP="0021045B">
      <w:pPr>
        <w:pStyle w:val="BlockText"/>
        <w:numPr>
          <w:ilvl w:val="0"/>
          <w:numId w:val="9"/>
        </w:numPr>
        <w:tabs>
          <w:tab w:val="left" w:pos="-180"/>
        </w:tabs>
        <w:ind w:left="0" w:right="0" w:firstLine="851"/>
        <w:rPr>
          <w:rFonts w:ascii="Times New Roman" w:hAnsi="Times New Roman"/>
          <w:szCs w:val="28"/>
        </w:rPr>
      </w:pPr>
      <w:r w:rsidRPr="00891E0B">
        <w:rPr>
          <w:rFonts w:ascii="Times New Roman" w:hAnsi="Times New Roman"/>
          <w:szCs w:val="28"/>
        </w:rPr>
        <w:t>занжир ичида турли участкалар ўртасидаги алоқани ўрганиш;</w:t>
      </w:r>
    </w:p>
    <w:p w:rsidR="0021045B" w:rsidRPr="00891E0B" w:rsidRDefault="0021045B" w:rsidP="0021045B">
      <w:pPr>
        <w:pStyle w:val="BlockText"/>
        <w:numPr>
          <w:ilvl w:val="0"/>
          <w:numId w:val="9"/>
        </w:numPr>
        <w:tabs>
          <w:tab w:val="left" w:pos="-180"/>
        </w:tabs>
        <w:ind w:left="0" w:right="0" w:firstLine="851"/>
        <w:rPr>
          <w:rFonts w:ascii="Times New Roman" w:hAnsi="Times New Roman"/>
          <w:szCs w:val="28"/>
        </w:rPr>
      </w:pPr>
      <w:r w:rsidRPr="00891E0B">
        <w:rPr>
          <w:rFonts w:ascii="Times New Roman" w:hAnsi="Times New Roman"/>
          <w:szCs w:val="28"/>
        </w:rPr>
        <w:t>бозорда муваффақият келтирувчи фаолият турларини аниқлаш;</w:t>
      </w:r>
    </w:p>
    <w:p w:rsidR="0021045B" w:rsidRPr="00891E0B" w:rsidRDefault="0021045B" w:rsidP="0021045B">
      <w:pPr>
        <w:pStyle w:val="BlockText"/>
        <w:numPr>
          <w:ilvl w:val="0"/>
          <w:numId w:val="9"/>
        </w:numPr>
        <w:tabs>
          <w:tab w:val="left" w:pos="-180"/>
        </w:tabs>
        <w:ind w:left="0" w:right="0" w:firstLine="851"/>
        <w:rPr>
          <w:rFonts w:ascii="Times New Roman" w:hAnsi="Times New Roman"/>
          <w:szCs w:val="28"/>
          <w:lang w:val="en-US"/>
        </w:rPr>
      </w:pPr>
      <w:r w:rsidRPr="00891E0B">
        <w:rPr>
          <w:rFonts w:ascii="Times New Roman" w:hAnsi="Times New Roman"/>
          <w:szCs w:val="28"/>
          <w:lang w:val="en-US"/>
        </w:rPr>
        <w:t>солиштирма ба</w:t>
      </w:r>
      <w:r w:rsidRPr="00891E0B">
        <w:rPr>
          <w:rFonts w:ascii="Times New Roman" w:hAnsi="Times New Roman"/>
          <w:szCs w:val="28"/>
        </w:rPr>
        <w:t>х</w:t>
      </w:r>
      <w:r w:rsidRPr="00891E0B">
        <w:rPr>
          <w:rFonts w:ascii="Times New Roman" w:hAnsi="Times New Roman"/>
          <w:szCs w:val="28"/>
          <w:lang w:val="en-US"/>
        </w:rPr>
        <w:t xml:space="preserve">олаш </w:t>
      </w:r>
      <w:r w:rsidRPr="00891E0B">
        <w:rPr>
          <w:rFonts w:ascii="Times New Roman" w:hAnsi="Times New Roman"/>
          <w:szCs w:val="28"/>
        </w:rPr>
        <w:t>ў</w:t>
      </w:r>
      <w:r w:rsidRPr="00891E0B">
        <w:rPr>
          <w:rFonts w:ascii="Times New Roman" w:hAnsi="Times New Roman"/>
          <w:szCs w:val="28"/>
          <w:lang w:val="en-US"/>
        </w:rPr>
        <w:t>тказиш;</w:t>
      </w:r>
    </w:p>
    <w:p w:rsidR="0021045B" w:rsidRPr="00891E0B" w:rsidRDefault="0021045B" w:rsidP="0021045B">
      <w:pPr>
        <w:pStyle w:val="BlockText"/>
        <w:ind w:left="0" w:right="0" w:firstLine="851"/>
        <w:rPr>
          <w:rFonts w:ascii="Times New Roman" w:hAnsi="Times New Roman"/>
          <w:szCs w:val="28"/>
          <w:lang w:val="en-US"/>
        </w:rPr>
      </w:pPr>
    </w:p>
    <w:p w:rsidR="0021045B" w:rsidRPr="00891E0B" w:rsidRDefault="0021045B" w:rsidP="0021045B">
      <w:pPr>
        <w:pStyle w:val="BlockText"/>
        <w:ind w:left="709" w:right="0" w:firstLine="0"/>
        <w:rPr>
          <w:rFonts w:ascii="Times New Roman" w:hAnsi="Times New Roman"/>
          <w:b/>
          <w:szCs w:val="28"/>
        </w:rPr>
      </w:pPr>
      <w:r w:rsidRPr="00891E0B">
        <w:rPr>
          <w:rFonts w:ascii="Times New Roman" w:hAnsi="Times New Roman"/>
          <w:b/>
          <w:szCs w:val="28"/>
        </w:rPr>
        <w:t xml:space="preserve"> 5. Компаниянинг рақобат позицияси қай даражада мустахкам? </w:t>
      </w:r>
    </w:p>
    <w:p w:rsidR="0021045B" w:rsidRPr="00891E0B" w:rsidRDefault="0021045B" w:rsidP="0021045B">
      <w:pPr>
        <w:pStyle w:val="BlockText"/>
        <w:ind w:left="0" w:right="0" w:firstLine="851"/>
        <w:rPr>
          <w:rFonts w:ascii="Times New Roman" w:hAnsi="Times New Roman"/>
          <w:szCs w:val="28"/>
        </w:rPr>
      </w:pPr>
      <w:r w:rsidRPr="00891E0B">
        <w:rPr>
          <w:rFonts w:ascii="Times New Roman" w:hAnsi="Times New Roman"/>
          <w:szCs w:val="28"/>
        </w:rPr>
        <w:t>Компаниянинг рақобатга бардошлилигини аниқлаш учун қийматлар занжиридан фойдаланиш етарли эмас. Компаниянинг рақобатчилик кучи ва позицияси чуқурроқ тахлил қилиниши лозим. Бунинг учун қуйидагилар аниқланади:</w:t>
      </w:r>
    </w:p>
    <w:p w:rsidR="0021045B" w:rsidRPr="00891E0B" w:rsidRDefault="0021045B" w:rsidP="0021045B">
      <w:pPr>
        <w:pStyle w:val="BlockText"/>
        <w:numPr>
          <w:ilvl w:val="0"/>
          <w:numId w:val="10"/>
        </w:numPr>
        <w:tabs>
          <w:tab w:val="left" w:pos="-150"/>
        </w:tabs>
        <w:ind w:left="0" w:right="0" w:firstLine="0"/>
        <w:rPr>
          <w:rFonts w:ascii="Times New Roman" w:hAnsi="Times New Roman"/>
          <w:szCs w:val="28"/>
        </w:rPr>
      </w:pPr>
      <w:r w:rsidRPr="00891E0B">
        <w:rPr>
          <w:rFonts w:ascii="Times New Roman" w:hAnsi="Times New Roman"/>
          <w:szCs w:val="28"/>
        </w:rPr>
        <w:t xml:space="preserve"> хозирги вақтда компания ўзининг рақобат позициясини қанчалик қаттиқ ушлаб турибди;</w:t>
      </w:r>
    </w:p>
    <w:p w:rsidR="0021045B" w:rsidRPr="00891E0B" w:rsidRDefault="0021045B" w:rsidP="0021045B">
      <w:pPr>
        <w:pStyle w:val="BlockText"/>
        <w:numPr>
          <w:ilvl w:val="0"/>
          <w:numId w:val="10"/>
        </w:numPr>
        <w:tabs>
          <w:tab w:val="left" w:pos="-150"/>
        </w:tabs>
        <w:ind w:left="0" w:right="0" w:firstLine="0"/>
        <w:rPr>
          <w:rFonts w:ascii="Times New Roman" w:hAnsi="Times New Roman"/>
          <w:szCs w:val="28"/>
        </w:rPr>
      </w:pPr>
      <w:r w:rsidRPr="00891E0B">
        <w:rPr>
          <w:rFonts w:ascii="Times New Roman" w:hAnsi="Times New Roman"/>
          <w:szCs w:val="28"/>
        </w:rPr>
        <w:t xml:space="preserve">  амалдаги стратегия сақланиб қолса компания рақобат позициясининг мустахкамланиш ва заифлашиш истиқболи қандай;</w:t>
      </w:r>
    </w:p>
    <w:p w:rsidR="0021045B" w:rsidRPr="00891E0B" w:rsidRDefault="0021045B" w:rsidP="0021045B">
      <w:pPr>
        <w:pStyle w:val="BlockText"/>
        <w:numPr>
          <w:ilvl w:val="0"/>
          <w:numId w:val="10"/>
        </w:numPr>
        <w:tabs>
          <w:tab w:val="left" w:pos="-150"/>
        </w:tabs>
        <w:ind w:left="0" w:right="0" w:firstLine="0"/>
        <w:rPr>
          <w:rFonts w:ascii="Times New Roman" w:hAnsi="Times New Roman"/>
          <w:szCs w:val="28"/>
        </w:rPr>
      </w:pPr>
      <w:r w:rsidRPr="00891E0B">
        <w:rPr>
          <w:rFonts w:ascii="Times New Roman" w:hAnsi="Times New Roman"/>
          <w:szCs w:val="28"/>
        </w:rPr>
        <w:t xml:space="preserve">  асосий рақиблар ичида компания қандай ўринга эга;</w:t>
      </w:r>
    </w:p>
    <w:p w:rsidR="0021045B" w:rsidRPr="00891E0B" w:rsidRDefault="0021045B" w:rsidP="0021045B">
      <w:pPr>
        <w:pStyle w:val="BlockText"/>
        <w:numPr>
          <w:ilvl w:val="0"/>
          <w:numId w:val="10"/>
        </w:numPr>
        <w:tabs>
          <w:tab w:val="left" w:pos="-150"/>
        </w:tabs>
        <w:ind w:left="0" w:right="0" w:firstLine="0"/>
        <w:rPr>
          <w:rFonts w:ascii="Times New Roman" w:hAnsi="Times New Roman"/>
          <w:szCs w:val="28"/>
        </w:rPr>
      </w:pPr>
      <w:r w:rsidRPr="00891E0B">
        <w:rPr>
          <w:rFonts w:ascii="Times New Roman" w:hAnsi="Times New Roman"/>
          <w:szCs w:val="28"/>
        </w:rPr>
        <w:t xml:space="preserve"> хозирги вақтда компания асосий рақиблардан устунми ёки орқадами;</w:t>
      </w:r>
    </w:p>
    <w:p w:rsidR="0021045B" w:rsidRPr="00891E0B" w:rsidRDefault="0021045B" w:rsidP="0021045B">
      <w:pPr>
        <w:pStyle w:val="BlockText"/>
        <w:numPr>
          <w:ilvl w:val="0"/>
          <w:numId w:val="10"/>
        </w:numPr>
        <w:tabs>
          <w:tab w:val="left" w:pos="-450"/>
        </w:tabs>
        <w:ind w:left="0" w:right="0" w:firstLine="0"/>
        <w:rPr>
          <w:rFonts w:ascii="Times New Roman" w:hAnsi="Times New Roman"/>
          <w:szCs w:val="28"/>
        </w:rPr>
      </w:pPr>
      <w:r w:rsidRPr="00891E0B">
        <w:rPr>
          <w:rFonts w:ascii="Times New Roman" w:hAnsi="Times New Roman"/>
          <w:szCs w:val="28"/>
        </w:rPr>
        <w:t xml:space="preserve"> тармоқнинг харакатлантирувчи кучлари, рақобат босимлари, рақобатчиларнинг кутилаётган қадамларидан келиб чиқиб компания ўзининг позициясини химоя қила оладими;</w:t>
      </w:r>
    </w:p>
    <w:p w:rsidR="0021045B" w:rsidRPr="00891E0B" w:rsidRDefault="0021045B" w:rsidP="0021045B">
      <w:pPr>
        <w:pStyle w:val="BlockText"/>
        <w:ind w:left="0" w:right="0" w:firstLine="851"/>
        <w:rPr>
          <w:rFonts w:ascii="Times New Roman" w:hAnsi="Times New Roman"/>
          <w:szCs w:val="28"/>
        </w:rPr>
      </w:pPr>
      <w:r w:rsidRPr="00891E0B">
        <w:rPr>
          <w:rFonts w:ascii="Times New Roman" w:hAnsi="Times New Roman"/>
          <w:szCs w:val="28"/>
        </w:rPr>
        <w:t>Бу саволларга жавоб топиш учун қуйидагиларни бажариш лозим:</w:t>
      </w:r>
    </w:p>
    <w:p w:rsidR="0021045B" w:rsidRPr="00891E0B" w:rsidRDefault="0021045B" w:rsidP="0021045B">
      <w:pPr>
        <w:pStyle w:val="BlockText"/>
        <w:ind w:left="0" w:right="0" w:firstLine="0"/>
        <w:rPr>
          <w:rFonts w:ascii="Times New Roman" w:hAnsi="Times New Roman"/>
          <w:szCs w:val="28"/>
        </w:rPr>
      </w:pPr>
      <w:r w:rsidRPr="00891E0B">
        <w:rPr>
          <w:rFonts w:ascii="Times New Roman" w:hAnsi="Times New Roman"/>
          <w:szCs w:val="28"/>
        </w:rPr>
        <w:t>1</w:t>
      </w:r>
      <w:r w:rsidRPr="00891E0B">
        <w:rPr>
          <w:rFonts w:ascii="Times New Roman" w:hAnsi="Times New Roman"/>
          <w:szCs w:val="28"/>
        </w:rPr>
        <w:noBreakHyphen/>
        <w:t xml:space="preserve">қадам  </w:t>
      </w:r>
      <w:r w:rsidRPr="00891E0B">
        <w:rPr>
          <w:rFonts w:ascii="Times New Roman" w:hAnsi="Times New Roman"/>
          <w:szCs w:val="28"/>
        </w:rPr>
        <w:noBreakHyphen/>
        <w:t xml:space="preserve"> тармоқдаги муваффақиятнинг калит омиллари рўйхати тузилади;</w:t>
      </w:r>
    </w:p>
    <w:p w:rsidR="0021045B" w:rsidRPr="00891E0B" w:rsidRDefault="0021045B" w:rsidP="0021045B">
      <w:pPr>
        <w:pStyle w:val="BlockText"/>
        <w:ind w:left="0" w:right="0" w:firstLine="0"/>
        <w:rPr>
          <w:rFonts w:ascii="Times New Roman" w:hAnsi="Times New Roman"/>
          <w:szCs w:val="28"/>
        </w:rPr>
      </w:pPr>
      <w:r w:rsidRPr="00891E0B">
        <w:rPr>
          <w:rFonts w:ascii="Times New Roman" w:hAnsi="Times New Roman"/>
          <w:szCs w:val="28"/>
        </w:rPr>
        <w:t>2</w:t>
      </w:r>
      <w:r w:rsidRPr="00891E0B">
        <w:rPr>
          <w:rFonts w:ascii="Times New Roman" w:hAnsi="Times New Roman"/>
          <w:szCs w:val="28"/>
        </w:rPr>
        <w:noBreakHyphen/>
        <w:t xml:space="preserve">қадам  </w:t>
      </w:r>
      <w:r w:rsidRPr="00891E0B">
        <w:rPr>
          <w:rFonts w:ascii="Times New Roman" w:hAnsi="Times New Roman"/>
          <w:szCs w:val="28"/>
        </w:rPr>
        <w:noBreakHyphen/>
        <w:t xml:space="preserve"> хар бир кўрсаткич бўйича компания ва унинг рақибларига бахо берилади;</w:t>
      </w:r>
    </w:p>
    <w:p w:rsidR="0021045B" w:rsidRPr="00891E0B" w:rsidRDefault="0021045B" w:rsidP="0021045B">
      <w:pPr>
        <w:pStyle w:val="BlockText"/>
        <w:ind w:left="0" w:right="0" w:firstLine="0"/>
        <w:rPr>
          <w:rFonts w:ascii="Times New Roman" w:hAnsi="Times New Roman"/>
          <w:szCs w:val="28"/>
        </w:rPr>
      </w:pPr>
      <w:r w:rsidRPr="00891E0B">
        <w:rPr>
          <w:rFonts w:ascii="Times New Roman" w:hAnsi="Times New Roman"/>
          <w:szCs w:val="28"/>
        </w:rPr>
        <w:t>3</w:t>
      </w:r>
      <w:r w:rsidRPr="00891E0B">
        <w:rPr>
          <w:rFonts w:ascii="Times New Roman" w:hAnsi="Times New Roman"/>
          <w:szCs w:val="28"/>
        </w:rPr>
        <w:noBreakHyphen/>
        <w:t xml:space="preserve">қадам  </w:t>
      </w:r>
      <w:r w:rsidRPr="00891E0B">
        <w:rPr>
          <w:rFonts w:ascii="Times New Roman" w:hAnsi="Times New Roman"/>
          <w:szCs w:val="28"/>
        </w:rPr>
        <w:noBreakHyphen/>
        <w:t xml:space="preserve"> рақибларнинг кучли томонларига берилган бахо умумлаштирилади;</w:t>
      </w:r>
    </w:p>
    <w:p w:rsidR="0021045B" w:rsidRPr="00891E0B" w:rsidRDefault="0021045B" w:rsidP="0021045B">
      <w:pPr>
        <w:pStyle w:val="BlockText"/>
        <w:ind w:left="0" w:right="0" w:firstLine="0"/>
        <w:rPr>
          <w:rFonts w:ascii="Times New Roman" w:hAnsi="Times New Roman"/>
          <w:szCs w:val="28"/>
        </w:rPr>
      </w:pPr>
      <w:r w:rsidRPr="00891E0B">
        <w:rPr>
          <w:rFonts w:ascii="Times New Roman" w:hAnsi="Times New Roman"/>
          <w:szCs w:val="28"/>
        </w:rPr>
        <w:t>4</w:t>
      </w:r>
      <w:r w:rsidRPr="00891E0B">
        <w:rPr>
          <w:rFonts w:ascii="Times New Roman" w:hAnsi="Times New Roman"/>
          <w:szCs w:val="28"/>
        </w:rPr>
        <w:noBreakHyphen/>
        <w:t xml:space="preserve"> қадам  </w:t>
      </w:r>
      <w:r w:rsidRPr="00891E0B">
        <w:rPr>
          <w:rFonts w:ascii="Times New Roman" w:hAnsi="Times New Roman"/>
          <w:szCs w:val="28"/>
        </w:rPr>
        <w:noBreakHyphen/>
        <w:t xml:space="preserve"> рақибларнинг рақобатда устунлик ёки заиф жихатлари хақида хулоса чиқарилади;</w:t>
      </w:r>
    </w:p>
    <w:p w:rsidR="0021045B" w:rsidRPr="00891E0B" w:rsidRDefault="0021045B" w:rsidP="0021045B">
      <w:pPr>
        <w:pStyle w:val="BlockText"/>
        <w:ind w:left="0" w:right="0" w:firstLine="0"/>
        <w:rPr>
          <w:rFonts w:ascii="Times New Roman" w:hAnsi="Times New Roman"/>
          <w:b/>
          <w:szCs w:val="28"/>
        </w:rPr>
      </w:pPr>
    </w:p>
    <w:p w:rsidR="0021045B" w:rsidRPr="00891E0B" w:rsidRDefault="0021045B" w:rsidP="0021045B">
      <w:pPr>
        <w:pStyle w:val="BlockText"/>
        <w:ind w:left="0" w:right="0" w:firstLine="709"/>
        <w:rPr>
          <w:rFonts w:ascii="Times New Roman" w:hAnsi="Times New Roman"/>
          <w:szCs w:val="28"/>
        </w:rPr>
      </w:pPr>
      <w:r w:rsidRPr="00891E0B">
        <w:rPr>
          <w:rFonts w:ascii="Times New Roman" w:hAnsi="Times New Roman"/>
          <w:b/>
          <w:szCs w:val="28"/>
        </w:rPr>
        <w:t xml:space="preserve">6. Компания қандай стратегик муаммоларга тўқнаш келади ?    </w:t>
      </w:r>
      <w:r w:rsidRPr="00891E0B">
        <w:rPr>
          <w:rFonts w:ascii="Times New Roman" w:hAnsi="Times New Roman"/>
          <w:szCs w:val="28"/>
        </w:rPr>
        <w:t xml:space="preserve">   </w:t>
      </w:r>
    </w:p>
    <w:p w:rsidR="0021045B" w:rsidRPr="00891E0B" w:rsidRDefault="0021045B" w:rsidP="0021045B">
      <w:pPr>
        <w:pStyle w:val="BlockText"/>
        <w:ind w:left="0" w:right="0" w:firstLine="709"/>
        <w:rPr>
          <w:rFonts w:ascii="Times New Roman" w:hAnsi="Times New Roman"/>
          <w:szCs w:val="28"/>
        </w:rPr>
      </w:pPr>
      <w:r w:rsidRPr="00891E0B">
        <w:rPr>
          <w:rFonts w:ascii="Times New Roman" w:hAnsi="Times New Roman"/>
          <w:szCs w:val="28"/>
        </w:rPr>
        <w:t xml:space="preserve">Юқоридаги тахлил натижасини ўрганиб, менежерлар нимага эътибор бериш кераклигини аниқлашлари лозим. Компаниянинг заиф жойини топа </w:t>
      </w:r>
      <w:r w:rsidRPr="00891E0B">
        <w:rPr>
          <w:rFonts w:ascii="Times New Roman" w:hAnsi="Times New Roman"/>
          <w:szCs w:val="28"/>
        </w:rPr>
        <w:lastRenderedPageBreak/>
        <w:t>билиш, ана шу заифликларни бартараф қилиш чораларини ишлаб чиқиш менежерларнинг асосий вазифасига айланади. Ушбу вазифани муваффақиятли бажариш учун менежерлар қуйидаги саволларга жавоб топишлари лозим:</w:t>
      </w:r>
    </w:p>
    <w:p w:rsidR="0021045B" w:rsidRPr="00891E0B" w:rsidRDefault="0021045B" w:rsidP="0021045B">
      <w:pPr>
        <w:pStyle w:val="BlockText"/>
        <w:numPr>
          <w:ilvl w:val="0"/>
          <w:numId w:val="11"/>
        </w:numPr>
        <w:tabs>
          <w:tab w:val="left" w:pos="45"/>
        </w:tabs>
        <w:ind w:left="0" w:right="0" w:firstLine="0"/>
        <w:rPr>
          <w:rFonts w:ascii="Times New Roman" w:hAnsi="Times New Roman"/>
          <w:szCs w:val="28"/>
        </w:rPr>
      </w:pPr>
      <w:r w:rsidRPr="00891E0B">
        <w:rPr>
          <w:rFonts w:ascii="Times New Roman" w:hAnsi="Times New Roman"/>
          <w:szCs w:val="28"/>
        </w:rPr>
        <w:t xml:space="preserve"> тармоқдаги харакатлантирувчи кучларни хисобга олганда фирманинг бугунги стратегияси маъқулми;</w:t>
      </w:r>
    </w:p>
    <w:p w:rsidR="0021045B" w:rsidRPr="00891E0B" w:rsidRDefault="0021045B" w:rsidP="0021045B">
      <w:pPr>
        <w:pStyle w:val="BlockText"/>
        <w:numPr>
          <w:ilvl w:val="0"/>
          <w:numId w:val="11"/>
        </w:numPr>
        <w:tabs>
          <w:tab w:val="left" w:pos="45"/>
        </w:tabs>
        <w:ind w:left="0" w:right="0" w:firstLine="0"/>
        <w:rPr>
          <w:rFonts w:ascii="Times New Roman" w:hAnsi="Times New Roman"/>
          <w:szCs w:val="28"/>
        </w:rPr>
      </w:pPr>
      <w:r w:rsidRPr="00891E0B">
        <w:rPr>
          <w:rFonts w:ascii="Times New Roman" w:hAnsi="Times New Roman"/>
          <w:szCs w:val="28"/>
        </w:rPr>
        <w:t xml:space="preserve"> фирманинг амалдаги стратегияси тармоқнинг келажакдаги муваффақиятнинг калит омилларига мос келадими;</w:t>
      </w:r>
    </w:p>
    <w:p w:rsidR="0021045B" w:rsidRPr="00891E0B" w:rsidRDefault="0021045B" w:rsidP="0021045B">
      <w:pPr>
        <w:pStyle w:val="BlockText"/>
        <w:numPr>
          <w:ilvl w:val="0"/>
          <w:numId w:val="11"/>
        </w:numPr>
        <w:tabs>
          <w:tab w:val="left" w:pos="45"/>
        </w:tabs>
        <w:ind w:left="0" w:right="0" w:firstLine="0"/>
        <w:rPr>
          <w:rFonts w:ascii="Times New Roman" w:hAnsi="Times New Roman"/>
          <w:szCs w:val="28"/>
        </w:rPr>
      </w:pPr>
      <w:r w:rsidRPr="00891E0B">
        <w:rPr>
          <w:rFonts w:ascii="Times New Roman" w:hAnsi="Times New Roman"/>
          <w:szCs w:val="28"/>
        </w:rPr>
        <w:t xml:space="preserve"> тармоқдаги 5 та рақобат кучларидан амалдаги стратегия яхши химоя қиладими;</w:t>
      </w:r>
    </w:p>
    <w:p w:rsidR="0021045B" w:rsidRPr="00891E0B" w:rsidRDefault="0021045B" w:rsidP="0021045B">
      <w:pPr>
        <w:pStyle w:val="BlockText"/>
        <w:numPr>
          <w:ilvl w:val="0"/>
          <w:numId w:val="11"/>
        </w:numPr>
        <w:tabs>
          <w:tab w:val="left" w:pos="45"/>
        </w:tabs>
        <w:ind w:left="0" w:right="0" w:firstLine="0"/>
        <w:rPr>
          <w:rFonts w:ascii="Times New Roman" w:hAnsi="Times New Roman"/>
          <w:szCs w:val="28"/>
        </w:rPr>
      </w:pPr>
      <w:r w:rsidRPr="00891E0B">
        <w:rPr>
          <w:rFonts w:ascii="Times New Roman" w:hAnsi="Times New Roman"/>
          <w:szCs w:val="28"/>
        </w:rPr>
        <w:t xml:space="preserve"> қандай вазиятларда бугунги стратегия компанияни ташқи хавфлар ва ички заифликлардан химоя қила олмайди;</w:t>
      </w:r>
    </w:p>
    <w:p w:rsidR="0021045B" w:rsidRPr="00891E0B" w:rsidRDefault="0021045B" w:rsidP="0021045B">
      <w:pPr>
        <w:pStyle w:val="BlockText"/>
        <w:numPr>
          <w:ilvl w:val="0"/>
          <w:numId w:val="11"/>
        </w:numPr>
        <w:tabs>
          <w:tab w:val="left" w:pos="45"/>
        </w:tabs>
        <w:ind w:left="0" w:right="0" w:firstLine="0"/>
        <w:rPr>
          <w:rFonts w:ascii="Times New Roman" w:hAnsi="Times New Roman"/>
          <w:szCs w:val="28"/>
        </w:rPr>
      </w:pPr>
      <w:r w:rsidRPr="00891E0B">
        <w:rPr>
          <w:rFonts w:ascii="Times New Roman" w:hAnsi="Times New Roman"/>
          <w:szCs w:val="28"/>
        </w:rPr>
        <w:t xml:space="preserve">  бир ёки бир нечта рақибларнинг хужуми компанияга зарар етказа оладими, агар етказа олса қандай зарар етказа олади;</w:t>
      </w:r>
    </w:p>
    <w:p w:rsidR="0021045B" w:rsidRPr="00891E0B" w:rsidRDefault="0021045B" w:rsidP="0021045B">
      <w:pPr>
        <w:pStyle w:val="BlockText"/>
        <w:numPr>
          <w:ilvl w:val="0"/>
          <w:numId w:val="11"/>
        </w:numPr>
        <w:tabs>
          <w:tab w:val="left" w:pos="45"/>
        </w:tabs>
        <w:ind w:left="0" w:right="0" w:firstLine="0"/>
        <w:rPr>
          <w:rFonts w:ascii="Times New Roman" w:hAnsi="Times New Roman"/>
          <w:szCs w:val="28"/>
        </w:rPr>
      </w:pPr>
      <w:r w:rsidRPr="00891E0B">
        <w:rPr>
          <w:rFonts w:ascii="Times New Roman" w:hAnsi="Times New Roman"/>
          <w:szCs w:val="28"/>
        </w:rPr>
        <w:t xml:space="preserve"> компания рақобат устунлигига эгами ёки у рақобатчиликдаги камчиликларни тугатиш учун янаям кўпроқ ишлаши керакми;</w:t>
      </w:r>
    </w:p>
    <w:p w:rsidR="0021045B" w:rsidRPr="00891E0B" w:rsidRDefault="0021045B" w:rsidP="0021045B">
      <w:pPr>
        <w:pStyle w:val="BlockText"/>
        <w:numPr>
          <w:ilvl w:val="0"/>
          <w:numId w:val="11"/>
        </w:numPr>
        <w:tabs>
          <w:tab w:val="left" w:pos="45"/>
        </w:tabs>
        <w:ind w:left="0" w:right="0" w:firstLine="0"/>
        <w:rPr>
          <w:rFonts w:ascii="Times New Roman" w:hAnsi="Times New Roman"/>
          <w:szCs w:val="28"/>
        </w:rPr>
      </w:pPr>
      <w:r w:rsidRPr="00891E0B">
        <w:rPr>
          <w:rFonts w:ascii="Times New Roman" w:hAnsi="Times New Roman"/>
          <w:szCs w:val="28"/>
        </w:rPr>
        <w:t xml:space="preserve"> бугунги стратегиянинг кучли ва заиф томонлари нималардан иборат;</w:t>
      </w:r>
    </w:p>
    <w:p w:rsidR="0021045B" w:rsidRPr="00891E0B" w:rsidRDefault="0021045B" w:rsidP="0021045B">
      <w:pPr>
        <w:pStyle w:val="BlockText"/>
        <w:numPr>
          <w:ilvl w:val="0"/>
          <w:numId w:val="11"/>
        </w:numPr>
        <w:tabs>
          <w:tab w:val="left" w:pos="45"/>
        </w:tabs>
        <w:ind w:left="0" w:right="0" w:firstLine="0"/>
        <w:rPr>
          <w:rFonts w:ascii="Times New Roman" w:hAnsi="Times New Roman"/>
          <w:szCs w:val="28"/>
        </w:rPr>
      </w:pPr>
      <w:r w:rsidRPr="00891E0B">
        <w:rPr>
          <w:rFonts w:ascii="Times New Roman" w:hAnsi="Times New Roman"/>
          <w:szCs w:val="28"/>
        </w:rPr>
        <w:t xml:space="preserve"> компаниянинг рақобат позициясини кучайтириш учун қўшимча чоралар кўриш лозимми;</w:t>
      </w:r>
    </w:p>
    <w:p w:rsidR="0021045B" w:rsidRPr="00891E0B" w:rsidRDefault="0021045B" w:rsidP="0021045B">
      <w:pPr>
        <w:pStyle w:val="BlockText"/>
        <w:ind w:left="0" w:right="0" w:firstLine="0"/>
        <w:rPr>
          <w:rFonts w:ascii="Times New Roman" w:hAnsi="Times New Roman"/>
          <w:szCs w:val="28"/>
        </w:rPr>
      </w:pPr>
      <w:r w:rsidRPr="00891E0B">
        <w:rPr>
          <w:rFonts w:ascii="Times New Roman" w:hAnsi="Times New Roman"/>
          <w:szCs w:val="28"/>
        </w:rPr>
        <w:t xml:space="preserve">    Ушбу саволларнинг жавоблари компания амалдаги стратегиясини давом эттиргани маъқулми ёки стратегияни тубдан ўзгартириш лозимми деган саволга жавоб беради.  </w:t>
      </w:r>
    </w:p>
    <w:p w:rsidR="0021045B" w:rsidRPr="00891E0B" w:rsidRDefault="0021045B" w:rsidP="0021045B">
      <w:pPr>
        <w:ind w:firstLine="720"/>
        <w:jc w:val="both"/>
        <w:rPr>
          <w:rFonts w:ascii="Times New Roman" w:hAnsi="Times New Roman"/>
          <w:szCs w:val="28"/>
          <w:u w:val="none"/>
        </w:rPr>
      </w:pPr>
      <w:r w:rsidRPr="00891E0B">
        <w:rPr>
          <w:rFonts w:ascii="Times New Roman" w:hAnsi="Times New Roman"/>
          <w:szCs w:val="28"/>
          <w:u w:val="none"/>
        </w:rPr>
        <w:t>Вазият тахлилининг сунгги босқичида компаниянинг иш режасини ташкил қилувчи барча мухим стратегик ёндашувлар аниқланади. У бажарилган вазият тахҳлилига таяниши ва қуйидаги саволларга жавоб бериши керак:</w:t>
      </w:r>
    </w:p>
    <w:p w:rsidR="0021045B" w:rsidRPr="00891E0B" w:rsidRDefault="0021045B" w:rsidP="0021045B">
      <w:pPr>
        <w:ind w:firstLine="720"/>
        <w:jc w:val="both"/>
        <w:rPr>
          <w:rFonts w:ascii="Times New Roman" w:hAnsi="Times New Roman"/>
          <w:szCs w:val="28"/>
          <w:u w:val="none"/>
        </w:rPr>
      </w:pPr>
      <w:r w:rsidRPr="00891E0B">
        <w:rPr>
          <w:rFonts w:ascii="Times New Roman" w:hAnsi="Times New Roman"/>
          <w:szCs w:val="28"/>
          <w:u w:val="none"/>
        </w:rPr>
        <w:t>- мавжуд стратегия тармоқдаги харакатлантирувчи кучларга мосми?</w:t>
      </w:r>
    </w:p>
    <w:p w:rsidR="0021045B" w:rsidRPr="00891E0B" w:rsidRDefault="0021045B" w:rsidP="0021045B">
      <w:pPr>
        <w:ind w:firstLine="720"/>
        <w:jc w:val="both"/>
        <w:rPr>
          <w:rFonts w:ascii="Times New Roman" w:hAnsi="Times New Roman"/>
          <w:szCs w:val="28"/>
          <w:u w:val="none"/>
        </w:rPr>
      </w:pPr>
      <w:r w:rsidRPr="00891E0B">
        <w:rPr>
          <w:rFonts w:ascii="Times New Roman" w:hAnsi="Times New Roman"/>
          <w:szCs w:val="28"/>
          <w:u w:val="none"/>
        </w:rPr>
        <w:t>- мавжуд стратегия тармоқнинг келгусидаги муваффақият омиллари билан қанчалик кучли боғлиқ?</w:t>
      </w:r>
    </w:p>
    <w:p w:rsidR="0021045B" w:rsidRPr="00891E0B" w:rsidRDefault="0021045B" w:rsidP="0021045B">
      <w:pPr>
        <w:ind w:firstLine="720"/>
        <w:jc w:val="both"/>
        <w:rPr>
          <w:rFonts w:ascii="Times New Roman" w:hAnsi="Times New Roman"/>
          <w:szCs w:val="28"/>
          <w:u w:val="none"/>
        </w:rPr>
      </w:pPr>
      <w:r w:rsidRPr="00891E0B">
        <w:rPr>
          <w:rFonts w:ascii="Times New Roman" w:hAnsi="Times New Roman"/>
          <w:szCs w:val="28"/>
          <w:u w:val="none"/>
        </w:rPr>
        <w:t>- мавжуд стратегия хозир ва илгари эмас, келгусидаги бешта рақобат кучидан қанчалик яхши химояланган?</w:t>
      </w:r>
    </w:p>
    <w:p w:rsidR="0021045B" w:rsidRPr="00891E0B" w:rsidRDefault="0021045B" w:rsidP="0021045B">
      <w:pPr>
        <w:ind w:firstLine="720"/>
        <w:jc w:val="both"/>
        <w:rPr>
          <w:rFonts w:ascii="Times New Roman" w:hAnsi="Times New Roman"/>
          <w:szCs w:val="28"/>
          <w:u w:val="none"/>
        </w:rPr>
      </w:pPr>
      <w:r w:rsidRPr="00891E0B">
        <w:rPr>
          <w:rFonts w:ascii="Times New Roman" w:hAnsi="Times New Roman"/>
          <w:szCs w:val="28"/>
          <w:u w:val="none"/>
        </w:rPr>
        <w:t>- мавжуд стратегия компанияни ички хатарлар ва ташқи заифликлардан химоялай оладими?</w:t>
      </w:r>
    </w:p>
    <w:p w:rsidR="0021045B" w:rsidRPr="00891E0B" w:rsidRDefault="0021045B" w:rsidP="0021045B">
      <w:pPr>
        <w:ind w:firstLine="720"/>
        <w:jc w:val="both"/>
        <w:rPr>
          <w:rFonts w:ascii="Times New Roman" w:hAnsi="Times New Roman"/>
          <w:szCs w:val="28"/>
          <w:u w:val="none"/>
        </w:rPr>
      </w:pPr>
      <w:r w:rsidRPr="00891E0B">
        <w:rPr>
          <w:rFonts w:ascii="Times New Roman" w:hAnsi="Times New Roman"/>
          <w:szCs w:val="28"/>
          <w:u w:val="none"/>
        </w:rPr>
        <w:t>- компания бир ёки бир нечта рақибларнинг хужумларидан хавфсираши керакми?</w:t>
      </w:r>
    </w:p>
    <w:p w:rsidR="0021045B" w:rsidRPr="00891E0B" w:rsidRDefault="0021045B" w:rsidP="0021045B">
      <w:pPr>
        <w:ind w:firstLine="720"/>
        <w:jc w:val="both"/>
        <w:rPr>
          <w:rFonts w:ascii="Times New Roman" w:hAnsi="Times New Roman"/>
          <w:szCs w:val="28"/>
          <w:u w:val="none"/>
        </w:rPr>
      </w:pPr>
      <w:r w:rsidRPr="00891E0B">
        <w:rPr>
          <w:rFonts w:ascii="Times New Roman" w:hAnsi="Times New Roman"/>
          <w:szCs w:val="28"/>
          <w:u w:val="none"/>
        </w:rPr>
        <w:t>- компаниянинг қиймат позициясини яхшилаш, ижобий имкониятларни купайтириш ёки унинг рақобатли позициясини яхшилаш учун қўшимча чора-тадбирларни амалга ошириш керакми?</w:t>
      </w:r>
    </w:p>
    <w:p w:rsidR="0021045B" w:rsidRPr="00891E0B" w:rsidRDefault="0021045B" w:rsidP="0021045B">
      <w:pPr>
        <w:ind w:firstLine="720"/>
        <w:jc w:val="both"/>
        <w:rPr>
          <w:rFonts w:ascii="Times New Roman" w:hAnsi="Times New Roman"/>
          <w:szCs w:val="28"/>
          <w:u w:val="none"/>
        </w:rPr>
      </w:pPr>
    </w:p>
    <w:p w:rsidR="0021045B" w:rsidRDefault="0021045B" w:rsidP="0021045B">
      <w:pPr>
        <w:pStyle w:val="BlockText"/>
        <w:ind w:left="0" w:right="0" w:firstLine="851"/>
        <w:jc w:val="center"/>
        <w:rPr>
          <w:rFonts w:ascii="Times New Roman" w:hAnsi="Times New Roman"/>
          <w:b/>
          <w:szCs w:val="28"/>
          <w:lang w:val="uz-Cyrl-UZ"/>
        </w:rPr>
      </w:pPr>
      <w:r>
        <w:rPr>
          <w:rFonts w:ascii="Times New Roman" w:hAnsi="Times New Roman"/>
          <w:b/>
          <w:szCs w:val="28"/>
        </w:rPr>
        <w:t>Назорат саволлари</w:t>
      </w:r>
      <w:r>
        <w:rPr>
          <w:rFonts w:ascii="Times New Roman" w:hAnsi="Times New Roman"/>
          <w:b/>
          <w:szCs w:val="28"/>
          <w:lang w:val="uz-Cyrl-UZ"/>
        </w:rPr>
        <w:t>:</w:t>
      </w:r>
    </w:p>
    <w:p w:rsidR="0021045B" w:rsidRDefault="0021045B" w:rsidP="0021045B">
      <w:pPr>
        <w:pStyle w:val="BlockText"/>
        <w:numPr>
          <w:ilvl w:val="0"/>
          <w:numId w:val="12"/>
        </w:numPr>
        <w:ind w:right="0"/>
        <w:rPr>
          <w:rFonts w:ascii="Times New Roman" w:hAnsi="Times New Roman"/>
          <w:szCs w:val="28"/>
        </w:rPr>
      </w:pPr>
      <w:r>
        <w:rPr>
          <w:rFonts w:ascii="Times New Roman" w:hAnsi="Times New Roman"/>
          <w:szCs w:val="28"/>
          <w:lang w:val="uz-Cyrl-UZ"/>
        </w:rPr>
        <w:lastRenderedPageBreak/>
        <w:t>К</w:t>
      </w:r>
      <w:r>
        <w:rPr>
          <w:rFonts w:ascii="Times New Roman" w:hAnsi="Times New Roman"/>
          <w:szCs w:val="28"/>
        </w:rPr>
        <w:t>омпания ахволининг таҳлили қандай саволлардан иборат?</w:t>
      </w:r>
    </w:p>
    <w:p w:rsidR="0021045B" w:rsidRDefault="0021045B" w:rsidP="0021045B">
      <w:pPr>
        <w:pStyle w:val="BlockText"/>
        <w:numPr>
          <w:ilvl w:val="0"/>
          <w:numId w:val="12"/>
        </w:numPr>
        <w:ind w:right="0"/>
        <w:rPr>
          <w:rFonts w:ascii="Times New Roman" w:hAnsi="Times New Roman"/>
          <w:szCs w:val="28"/>
          <w:lang w:val="uz-Cyrl-UZ"/>
        </w:rPr>
      </w:pPr>
      <w:r>
        <w:rPr>
          <w:rFonts w:ascii="Times New Roman" w:hAnsi="Times New Roman"/>
          <w:szCs w:val="28"/>
        </w:rPr>
        <w:t xml:space="preserve">Амалдаги стратегиянинг самарадорлиги </w:t>
      </w:r>
      <w:r>
        <w:rPr>
          <w:rFonts w:ascii="Times New Roman" w:hAnsi="Times New Roman"/>
          <w:szCs w:val="28"/>
          <w:lang w:val="uz-Cyrl-UZ"/>
        </w:rPr>
        <w:t>қандай аниқланади?</w:t>
      </w:r>
    </w:p>
    <w:p w:rsidR="0021045B" w:rsidRPr="00BC473C" w:rsidRDefault="0021045B" w:rsidP="0021045B">
      <w:pPr>
        <w:pStyle w:val="BlockText"/>
        <w:numPr>
          <w:ilvl w:val="0"/>
          <w:numId w:val="12"/>
        </w:numPr>
        <w:ind w:right="0"/>
        <w:rPr>
          <w:rFonts w:ascii="Times New Roman" w:hAnsi="Times New Roman"/>
          <w:szCs w:val="28"/>
          <w:lang w:val="uz-Cyrl-UZ"/>
        </w:rPr>
      </w:pPr>
      <w:r>
        <w:rPr>
          <w:rFonts w:ascii="Times New Roman" w:hAnsi="Times New Roman"/>
          <w:szCs w:val="28"/>
        </w:rPr>
        <w:t>Компаниянинг кучи ёки заифлиги нималардан иборат?</w:t>
      </w:r>
    </w:p>
    <w:p w:rsidR="0021045B" w:rsidRPr="00BC473C" w:rsidRDefault="0021045B" w:rsidP="0021045B">
      <w:pPr>
        <w:pStyle w:val="BlockText"/>
        <w:numPr>
          <w:ilvl w:val="0"/>
          <w:numId w:val="12"/>
        </w:numPr>
        <w:ind w:right="0"/>
        <w:rPr>
          <w:rFonts w:ascii="Times New Roman" w:hAnsi="Times New Roman"/>
          <w:szCs w:val="28"/>
          <w:lang w:val="uz-Cyrl-UZ"/>
        </w:rPr>
      </w:pPr>
      <w:r>
        <w:rPr>
          <w:rFonts w:ascii="Times New Roman" w:hAnsi="Times New Roman"/>
          <w:szCs w:val="28"/>
        </w:rPr>
        <w:t>Компания ба</w:t>
      </w:r>
      <w:r>
        <w:rPr>
          <w:rFonts w:ascii="Times New Roman" w:hAnsi="Times New Roman"/>
          <w:szCs w:val="28"/>
          <w:lang w:val="uz-Cyrl-UZ"/>
        </w:rPr>
        <w:t>ҳ</w:t>
      </w:r>
      <w:r>
        <w:rPr>
          <w:rFonts w:ascii="Times New Roman" w:hAnsi="Times New Roman"/>
          <w:szCs w:val="28"/>
        </w:rPr>
        <w:t>олари</w:t>
      </w:r>
      <w:r>
        <w:rPr>
          <w:rFonts w:ascii="Times New Roman" w:hAnsi="Times New Roman"/>
          <w:szCs w:val="28"/>
          <w:lang w:val="uz-Cyrl-UZ"/>
        </w:rPr>
        <w:t xml:space="preserve"> ва харажатларининг </w:t>
      </w:r>
      <w:r>
        <w:rPr>
          <w:rFonts w:ascii="Times New Roman" w:hAnsi="Times New Roman"/>
          <w:szCs w:val="28"/>
        </w:rPr>
        <w:t>рақобатгабардошлилиги қандай аниқланади?</w:t>
      </w:r>
    </w:p>
    <w:p w:rsidR="0021045B" w:rsidRDefault="0021045B" w:rsidP="0021045B">
      <w:pPr>
        <w:pStyle w:val="BlockText"/>
        <w:numPr>
          <w:ilvl w:val="0"/>
          <w:numId w:val="12"/>
        </w:numPr>
        <w:ind w:right="0"/>
        <w:rPr>
          <w:rFonts w:ascii="Times New Roman" w:hAnsi="Times New Roman"/>
          <w:szCs w:val="28"/>
          <w:lang w:val="uz-Cyrl-UZ"/>
        </w:rPr>
      </w:pPr>
      <w:r>
        <w:rPr>
          <w:rFonts w:ascii="Times New Roman" w:hAnsi="Times New Roman"/>
          <w:szCs w:val="28"/>
        </w:rPr>
        <w:t>Компаниянинг рақобат мавқеи қандай</w:t>
      </w:r>
      <w:r>
        <w:rPr>
          <w:rFonts w:ascii="Times New Roman" w:hAnsi="Times New Roman"/>
          <w:szCs w:val="28"/>
          <w:lang w:val="uz-Cyrl-UZ"/>
        </w:rPr>
        <w:t>?</w:t>
      </w:r>
    </w:p>
    <w:p w:rsidR="0021045B" w:rsidRDefault="0021045B" w:rsidP="0021045B">
      <w:pPr>
        <w:widowControl w:val="0"/>
        <w:ind w:firstLine="851"/>
        <w:jc w:val="center"/>
        <w:rPr>
          <w:rFonts w:ascii="Times New Roman" w:hAnsi="Times New Roman"/>
          <w:b/>
          <w:szCs w:val="28"/>
          <w:u w:val="none"/>
          <w:lang w:val="en-US"/>
        </w:rPr>
      </w:pPr>
    </w:p>
    <w:p w:rsidR="0021045B" w:rsidRPr="00266D0D" w:rsidRDefault="0021045B" w:rsidP="0021045B">
      <w:pPr>
        <w:widowControl w:val="0"/>
        <w:ind w:firstLine="851"/>
        <w:jc w:val="center"/>
        <w:rPr>
          <w:rFonts w:ascii="Times New Roman" w:hAnsi="Times New Roman"/>
          <w:b/>
          <w:szCs w:val="28"/>
          <w:u w:val="none"/>
          <w:lang w:val="uz-Cyrl-UZ"/>
        </w:rPr>
      </w:pPr>
      <w:r w:rsidRPr="00266D0D">
        <w:rPr>
          <w:rFonts w:ascii="Times New Roman" w:hAnsi="Times New Roman"/>
          <w:b/>
          <w:szCs w:val="28"/>
          <w:u w:val="none"/>
          <w:lang w:val="uz-Cyrl-UZ"/>
        </w:rPr>
        <w:t>Фойдаланилиш учун адабиётлар:</w:t>
      </w:r>
    </w:p>
    <w:p w:rsidR="0021045B" w:rsidRPr="00266D0D" w:rsidRDefault="0021045B" w:rsidP="0021045B">
      <w:pPr>
        <w:widowControl w:val="0"/>
        <w:ind w:firstLine="851"/>
        <w:jc w:val="both"/>
        <w:rPr>
          <w:rFonts w:ascii="Times New Roman" w:hAnsi="Times New Roman"/>
          <w:szCs w:val="28"/>
          <w:u w:val="none"/>
        </w:rPr>
      </w:pPr>
      <w:r w:rsidRPr="00266D0D">
        <w:rPr>
          <w:rFonts w:ascii="Times New Roman" w:hAnsi="Times New Roman"/>
          <w:szCs w:val="28"/>
          <w:u w:val="none"/>
          <w:lang w:val="uz-Cyrl-UZ"/>
        </w:rPr>
        <w:t xml:space="preserve">1.Ўзбекистон Республикаси Вазирлар Маҳкамасининг қарори. </w:t>
      </w:r>
      <w:r w:rsidRPr="00266D0D">
        <w:rPr>
          <w:rFonts w:ascii="Times New Roman" w:hAnsi="Times New Roman"/>
          <w:szCs w:val="28"/>
          <w:u w:val="none"/>
        </w:rPr>
        <w:t>Хусусийлаштирилган корхоналарни корпоратив бошқаришни такомиллайштириш чора-тадбирлари тўғрисида. «Халқ сўзи», 2003 йил 22 апрель, №85. (3197).</w:t>
      </w:r>
    </w:p>
    <w:p w:rsidR="0021045B" w:rsidRPr="00266D0D" w:rsidRDefault="0021045B" w:rsidP="0021045B">
      <w:pPr>
        <w:widowControl w:val="0"/>
        <w:ind w:firstLine="851"/>
        <w:jc w:val="both"/>
        <w:rPr>
          <w:rFonts w:ascii="Times New Roman" w:hAnsi="Times New Roman"/>
          <w:szCs w:val="28"/>
          <w:u w:val="none"/>
        </w:rPr>
      </w:pPr>
      <w:r w:rsidRPr="00266D0D">
        <w:rPr>
          <w:rFonts w:ascii="Times New Roman" w:hAnsi="Times New Roman"/>
          <w:szCs w:val="28"/>
          <w:u w:val="none"/>
          <w:lang w:val="uz-Cyrl-UZ"/>
        </w:rPr>
        <w:t>2.</w:t>
      </w:r>
      <w:r w:rsidRPr="00266D0D">
        <w:rPr>
          <w:rFonts w:ascii="Times New Roman" w:hAnsi="Times New Roman"/>
          <w:szCs w:val="28"/>
          <w:u w:val="none"/>
        </w:rPr>
        <w:t>Ўзбекистон Республикаси Президентининг Фармони. Ўзбекистон иқтисодиётида хусусий секторнинг улуши ва аҳамиятини тубдан ошириш чора-тадбирлари тўғрисида. «Халқ сўзи», 2003 йил 28 январь. №23, (3135).</w:t>
      </w:r>
    </w:p>
    <w:p w:rsidR="0021045B" w:rsidRPr="00266D0D" w:rsidRDefault="0021045B" w:rsidP="0021045B">
      <w:pPr>
        <w:widowControl w:val="0"/>
        <w:ind w:firstLine="851"/>
        <w:jc w:val="both"/>
        <w:rPr>
          <w:rFonts w:ascii="Times New Roman" w:hAnsi="Times New Roman"/>
          <w:szCs w:val="28"/>
          <w:u w:val="none"/>
        </w:rPr>
      </w:pPr>
      <w:r w:rsidRPr="00266D0D">
        <w:rPr>
          <w:rFonts w:ascii="Times New Roman" w:hAnsi="Times New Roman"/>
          <w:szCs w:val="28"/>
          <w:u w:val="none"/>
          <w:lang w:val="uz-Cyrl-UZ"/>
        </w:rPr>
        <w:t>3.</w:t>
      </w:r>
      <w:r w:rsidRPr="00266D0D">
        <w:rPr>
          <w:rFonts w:ascii="Times New Roman" w:hAnsi="Times New Roman"/>
          <w:szCs w:val="28"/>
          <w:u w:val="none"/>
        </w:rPr>
        <w:t>И.А.Каримов «Озод ва обод ватан, эркин ва фаровон хаёт приовард максадимиз» Т.: «Узбекистон» 2000.</w:t>
      </w:r>
    </w:p>
    <w:p w:rsidR="0021045B" w:rsidRPr="00266D0D" w:rsidRDefault="0021045B" w:rsidP="0021045B">
      <w:pPr>
        <w:widowControl w:val="0"/>
        <w:ind w:firstLine="851"/>
        <w:jc w:val="both"/>
        <w:rPr>
          <w:rFonts w:ascii="Times New Roman" w:hAnsi="Times New Roman"/>
          <w:szCs w:val="28"/>
          <w:u w:val="none"/>
          <w:lang w:val="uz-Cyrl-UZ"/>
        </w:rPr>
      </w:pPr>
      <w:r w:rsidRPr="00266D0D">
        <w:rPr>
          <w:rFonts w:ascii="Times New Roman" w:hAnsi="Times New Roman"/>
          <w:szCs w:val="28"/>
          <w:u w:val="none"/>
          <w:lang w:val="uz-Cyrl-UZ"/>
        </w:rPr>
        <w:t xml:space="preserve">4.И.А.Каримов </w:t>
      </w:r>
      <w:r w:rsidRPr="00266D0D">
        <w:rPr>
          <w:rFonts w:ascii="Times New Roman" w:hAnsi="Times New Roman"/>
          <w:szCs w:val="28"/>
          <w:u w:val="none"/>
        </w:rPr>
        <w:t>Бош мақсадими</w:t>
      </w:r>
      <w:r w:rsidRPr="00266D0D">
        <w:rPr>
          <w:rFonts w:ascii="Times New Roman" w:hAnsi="Times New Roman"/>
          <w:szCs w:val="28"/>
          <w:u w:val="none"/>
          <w:lang w:val="uz-Cyrl-UZ"/>
        </w:rPr>
        <w:t xml:space="preserve"> </w:t>
      </w:r>
      <w:r w:rsidRPr="00266D0D">
        <w:rPr>
          <w:rFonts w:ascii="Times New Roman" w:hAnsi="Times New Roman"/>
          <w:szCs w:val="28"/>
          <w:u w:val="none"/>
        </w:rPr>
        <w:t xml:space="preserve">– жамиятни демократлаштириш ва янгилаш, мамлакатни модернизация </w:t>
      </w:r>
      <w:r w:rsidRPr="00266D0D">
        <w:rPr>
          <w:rFonts w:ascii="Times New Roman" w:hAnsi="Times New Roman"/>
          <w:szCs w:val="28"/>
          <w:u w:val="none"/>
          <w:lang w:val="uz-Cyrl-UZ"/>
        </w:rPr>
        <w:t>ва ислоҳ этиш</w:t>
      </w:r>
      <w:r w:rsidRPr="00266D0D">
        <w:rPr>
          <w:rFonts w:ascii="Times New Roman" w:hAnsi="Times New Roman"/>
          <w:szCs w:val="28"/>
          <w:u w:val="none"/>
        </w:rPr>
        <w:t>дир.</w:t>
      </w:r>
      <w:r w:rsidRPr="00266D0D">
        <w:rPr>
          <w:rFonts w:ascii="Times New Roman" w:hAnsi="Times New Roman"/>
          <w:szCs w:val="28"/>
          <w:u w:val="none"/>
          <w:lang w:val="uz-Cyrl-UZ"/>
        </w:rPr>
        <w:t xml:space="preserve"> Т.: Ўзбекистон, 2005 </w:t>
      </w:r>
    </w:p>
    <w:p w:rsidR="0021045B" w:rsidRPr="00266D0D" w:rsidRDefault="0021045B" w:rsidP="0021045B">
      <w:pPr>
        <w:widowControl w:val="0"/>
        <w:ind w:firstLine="851"/>
        <w:jc w:val="both"/>
        <w:rPr>
          <w:rFonts w:ascii="Times New Roman" w:hAnsi="Times New Roman"/>
          <w:szCs w:val="28"/>
          <w:u w:val="none"/>
          <w:lang w:val="uz-Cyrl-UZ"/>
        </w:rPr>
      </w:pPr>
      <w:r w:rsidRPr="00266D0D">
        <w:rPr>
          <w:rFonts w:ascii="Times New Roman" w:hAnsi="Times New Roman"/>
          <w:szCs w:val="28"/>
          <w:u w:val="none"/>
          <w:lang w:val="uz-Cyrl-UZ"/>
        </w:rPr>
        <w:t>5.И.А. Каримов Ўзбекистон XXI – асрга интилмоқда. Т.: Ўзбекистон 1999 й.</w:t>
      </w:r>
    </w:p>
    <w:p w:rsidR="0021045B" w:rsidRPr="00266D0D" w:rsidRDefault="0021045B" w:rsidP="0021045B">
      <w:pPr>
        <w:widowControl w:val="0"/>
        <w:ind w:firstLine="851"/>
        <w:jc w:val="both"/>
        <w:rPr>
          <w:rFonts w:ascii="Times New Roman" w:hAnsi="Times New Roman"/>
          <w:szCs w:val="28"/>
          <w:u w:val="none"/>
          <w:lang w:val="uz-Cyrl-UZ"/>
        </w:rPr>
      </w:pPr>
      <w:r w:rsidRPr="00266D0D">
        <w:rPr>
          <w:rFonts w:ascii="Times New Roman" w:hAnsi="Times New Roman"/>
          <w:szCs w:val="28"/>
          <w:u w:val="none"/>
          <w:lang w:val="uz-Cyrl-UZ"/>
        </w:rPr>
        <w:t>6.</w:t>
      </w:r>
      <w:r w:rsidRPr="00266D0D">
        <w:rPr>
          <w:rFonts w:ascii="Times New Roman" w:hAnsi="Times New Roman"/>
          <w:szCs w:val="28"/>
          <w:u w:val="none"/>
        </w:rPr>
        <w:t>Вачугов Д.Д. под ред. Д. Д. Вачугова. Практикум по менеджменту: деловые игры. Высшая школа, 2004</w:t>
      </w:r>
    </w:p>
    <w:p w:rsidR="0021045B" w:rsidRPr="00266D0D" w:rsidRDefault="0021045B" w:rsidP="0021045B">
      <w:pPr>
        <w:widowControl w:val="0"/>
        <w:ind w:firstLine="851"/>
        <w:jc w:val="both"/>
        <w:rPr>
          <w:rFonts w:ascii="Times New Roman" w:hAnsi="Times New Roman"/>
          <w:szCs w:val="28"/>
          <w:u w:val="none"/>
        </w:rPr>
      </w:pPr>
      <w:r w:rsidRPr="00266D0D">
        <w:rPr>
          <w:rFonts w:ascii="Times New Roman" w:hAnsi="Times New Roman"/>
          <w:szCs w:val="28"/>
          <w:u w:val="none"/>
          <w:lang w:val="uz-Cyrl-UZ"/>
        </w:rPr>
        <w:t>7.</w:t>
      </w:r>
      <w:r w:rsidRPr="00266D0D">
        <w:rPr>
          <w:rFonts w:ascii="Times New Roman" w:hAnsi="Times New Roman"/>
          <w:szCs w:val="28"/>
          <w:u w:val="none"/>
        </w:rPr>
        <w:t>И.Б. Гурков Стратегический менеджмент организации. М.: ТЕИС, 2004</w:t>
      </w:r>
    </w:p>
    <w:p w:rsidR="0021045B" w:rsidRPr="00266D0D" w:rsidRDefault="0021045B" w:rsidP="0021045B">
      <w:pPr>
        <w:widowControl w:val="0"/>
        <w:ind w:firstLine="851"/>
        <w:jc w:val="both"/>
        <w:rPr>
          <w:rFonts w:ascii="Times New Roman" w:hAnsi="Times New Roman"/>
          <w:szCs w:val="28"/>
          <w:u w:val="none"/>
        </w:rPr>
      </w:pPr>
      <w:r w:rsidRPr="00266D0D">
        <w:rPr>
          <w:rFonts w:ascii="Times New Roman" w:hAnsi="Times New Roman"/>
          <w:szCs w:val="28"/>
          <w:u w:val="none"/>
          <w:lang w:val="uz-Cyrl-UZ"/>
        </w:rPr>
        <w:t>8.</w:t>
      </w:r>
      <w:r w:rsidRPr="00266D0D">
        <w:rPr>
          <w:rFonts w:ascii="Times New Roman" w:hAnsi="Times New Roman"/>
          <w:szCs w:val="28"/>
          <w:u w:val="none"/>
        </w:rPr>
        <w:t>Зуб Анатолий Тимофеевич. Стратегический менеджмент: Теория и практика. М.: Аспект Пресс, 2004</w:t>
      </w:r>
    </w:p>
    <w:p w:rsidR="0021045B" w:rsidRPr="00266D0D" w:rsidRDefault="0021045B" w:rsidP="0021045B">
      <w:pPr>
        <w:widowControl w:val="0"/>
        <w:ind w:firstLine="851"/>
        <w:jc w:val="both"/>
        <w:rPr>
          <w:rFonts w:ascii="Times New Roman" w:hAnsi="Times New Roman"/>
          <w:szCs w:val="28"/>
          <w:u w:val="none"/>
        </w:rPr>
      </w:pPr>
      <w:r w:rsidRPr="00266D0D">
        <w:rPr>
          <w:rFonts w:ascii="Times New Roman" w:hAnsi="Times New Roman"/>
          <w:szCs w:val="28"/>
          <w:u w:val="none"/>
          <w:lang w:val="uz-Cyrl-UZ"/>
        </w:rPr>
        <w:t>9.</w:t>
      </w:r>
      <w:r w:rsidRPr="00266D0D">
        <w:rPr>
          <w:rFonts w:ascii="Times New Roman" w:hAnsi="Times New Roman"/>
          <w:szCs w:val="28"/>
          <w:u w:val="none"/>
        </w:rPr>
        <w:t>Под ред. Львова Д.С.,Гранберг А.Г. Стратегическое управление: регион, город, предприятие. М.:ЗАО «Экономика», 2004</w:t>
      </w:r>
    </w:p>
    <w:p w:rsidR="0021045B" w:rsidRPr="00266D0D" w:rsidRDefault="0021045B" w:rsidP="0021045B">
      <w:pPr>
        <w:widowControl w:val="0"/>
        <w:ind w:firstLine="851"/>
        <w:jc w:val="both"/>
        <w:rPr>
          <w:rFonts w:ascii="Times New Roman" w:hAnsi="Times New Roman"/>
          <w:szCs w:val="28"/>
          <w:u w:val="none"/>
        </w:rPr>
      </w:pPr>
      <w:r w:rsidRPr="00266D0D">
        <w:rPr>
          <w:rFonts w:ascii="Times New Roman" w:hAnsi="Times New Roman"/>
          <w:szCs w:val="28"/>
          <w:u w:val="none"/>
          <w:lang w:val="uz-Cyrl-UZ"/>
        </w:rPr>
        <w:t>10.Юлдашев Н.К., Болтабоев М.Р., Рихсимбоев О.К., Ганиев Б.О. Стратегик менежмент. Укув кулланма.- Т.: ТДИУ,2003,С.102</w:t>
      </w:r>
    </w:p>
    <w:p w:rsidR="0021045B" w:rsidRPr="00266D0D" w:rsidRDefault="0021045B" w:rsidP="0021045B">
      <w:pPr>
        <w:widowControl w:val="0"/>
        <w:ind w:firstLine="851"/>
        <w:jc w:val="both"/>
        <w:rPr>
          <w:rFonts w:ascii="Times New Roman" w:hAnsi="Times New Roman"/>
          <w:szCs w:val="28"/>
          <w:u w:val="none"/>
        </w:rPr>
      </w:pPr>
      <w:r w:rsidRPr="00266D0D">
        <w:rPr>
          <w:rFonts w:ascii="Times New Roman" w:hAnsi="Times New Roman"/>
          <w:szCs w:val="28"/>
          <w:u w:val="none"/>
          <w:lang w:val="uz-Cyrl-UZ"/>
        </w:rPr>
        <w:t>11.</w:t>
      </w:r>
      <w:r w:rsidRPr="00266D0D">
        <w:rPr>
          <w:rFonts w:ascii="Times New Roman" w:hAnsi="Times New Roman"/>
          <w:szCs w:val="28"/>
          <w:u w:val="none"/>
        </w:rPr>
        <w:t>Н.К. Юлдашев , О.С. Козоков Менеджмент</w:t>
      </w:r>
      <w:r w:rsidRPr="00266D0D">
        <w:rPr>
          <w:rFonts w:ascii="Times New Roman" w:hAnsi="Times New Roman"/>
          <w:szCs w:val="28"/>
          <w:u w:val="none"/>
          <w:lang w:val="uz-Cyrl-UZ"/>
        </w:rPr>
        <w:t xml:space="preserve"> . </w:t>
      </w:r>
      <w:r w:rsidRPr="00266D0D">
        <w:rPr>
          <w:rFonts w:ascii="Times New Roman" w:hAnsi="Times New Roman"/>
          <w:szCs w:val="28"/>
          <w:u w:val="none"/>
        </w:rPr>
        <w:t>Т.:</w:t>
      </w:r>
      <w:r w:rsidRPr="00266D0D">
        <w:rPr>
          <w:rFonts w:ascii="Times New Roman" w:hAnsi="Times New Roman"/>
          <w:szCs w:val="28"/>
          <w:u w:val="none"/>
          <w:lang w:val="uz-Cyrl-UZ"/>
        </w:rPr>
        <w:t xml:space="preserve"> </w:t>
      </w:r>
      <w:r w:rsidRPr="00266D0D">
        <w:rPr>
          <w:rFonts w:ascii="Times New Roman" w:hAnsi="Times New Roman"/>
          <w:szCs w:val="28"/>
          <w:u w:val="none"/>
        </w:rPr>
        <w:t>Фан,</w:t>
      </w:r>
      <w:r w:rsidRPr="00266D0D">
        <w:rPr>
          <w:rFonts w:ascii="Times New Roman" w:hAnsi="Times New Roman"/>
          <w:szCs w:val="28"/>
          <w:u w:val="none"/>
          <w:lang w:val="uz-Cyrl-UZ"/>
        </w:rPr>
        <w:t xml:space="preserve"> 2004</w:t>
      </w:r>
    </w:p>
    <w:p w:rsidR="0021045B" w:rsidRPr="00266D0D" w:rsidRDefault="0021045B" w:rsidP="0021045B">
      <w:pPr>
        <w:widowControl w:val="0"/>
        <w:ind w:firstLine="851"/>
        <w:jc w:val="both"/>
        <w:rPr>
          <w:rFonts w:ascii="Times New Roman" w:hAnsi="Times New Roman"/>
          <w:szCs w:val="28"/>
          <w:u w:val="none"/>
        </w:rPr>
      </w:pPr>
      <w:r w:rsidRPr="00266D0D">
        <w:rPr>
          <w:rFonts w:ascii="Times New Roman" w:hAnsi="Times New Roman"/>
          <w:szCs w:val="28"/>
          <w:u w:val="none"/>
          <w:lang w:val="uz-Cyrl-UZ"/>
        </w:rPr>
        <w:t>12.</w:t>
      </w:r>
      <w:r w:rsidRPr="00266D0D">
        <w:rPr>
          <w:rFonts w:ascii="Times New Roman" w:hAnsi="Times New Roman"/>
          <w:szCs w:val="28"/>
          <w:u w:val="none"/>
        </w:rPr>
        <w:t>Лепла Д.Ф. Стратегии развития Бренда. М.: 2004</w:t>
      </w:r>
    </w:p>
    <w:p w:rsidR="0021045B" w:rsidRPr="00266D0D" w:rsidRDefault="0021045B" w:rsidP="0021045B">
      <w:pPr>
        <w:widowControl w:val="0"/>
        <w:ind w:firstLine="851"/>
        <w:jc w:val="both"/>
        <w:rPr>
          <w:rFonts w:ascii="Times New Roman" w:hAnsi="Times New Roman"/>
          <w:szCs w:val="28"/>
          <w:u w:val="none"/>
        </w:rPr>
      </w:pPr>
      <w:r w:rsidRPr="00266D0D">
        <w:rPr>
          <w:rFonts w:ascii="Times New Roman" w:hAnsi="Times New Roman"/>
          <w:szCs w:val="28"/>
          <w:u w:val="none"/>
          <w:lang w:val="uz-Cyrl-UZ"/>
        </w:rPr>
        <w:t>13.</w:t>
      </w:r>
      <w:r w:rsidRPr="00266D0D">
        <w:rPr>
          <w:rFonts w:ascii="Times New Roman" w:hAnsi="Times New Roman"/>
          <w:szCs w:val="28"/>
          <w:u w:val="none"/>
        </w:rPr>
        <w:t>Развитие организации и Н</w:t>
      </w:r>
      <w:r w:rsidRPr="00266D0D">
        <w:rPr>
          <w:rFonts w:ascii="Times New Roman" w:hAnsi="Times New Roman"/>
          <w:szCs w:val="28"/>
          <w:u w:val="none"/>
          <w:lang w:val="en-US"/>
        </w:rPr>
        <w:t>R</w:t>
      </w:r>
      <w:r w:rsidRPr="00266D0D">
        <w:rPr>
          <w:rFonts w:ascii="Times New Roman" w:hAnsi="Times New Roman"/>
          <w:szCs w:val="28"/>
          <w:u w:val="none"/>
        </w:rPr>
        <w:t>-менеджмент. М.: Независимая фирма «Класс», 2004</w:t>
      </w:r>
    </w:p>
    <w:p w:rsidR="0021045B" w:rsidRPr="00266D0D" w:rsidRDefault="0021045B" w:rsidP="0021045B">
      <w:pPr>
        <w:widowControl w:val="0"/>
        <w:ind w:firstLine="851"/>
        <w:jc w:val="both"/>
        <w:rPr>
          <w:rFonts w:ascii="Times New Roman" w:hAnsi="Times New Roman"/>
          <w:szCs w:val="28"/>
          <w:u w:val="none"/>
        </w:rPr>
      </w:pPr>
      <w:r w:rsidRPr="00266D0D">
        <w:rPr>
          <w:rFonts w:ascii="Times New Roman" w:hAnsi="Times New Roman"/>
          <w:szCs w:val="28"/>
          <w:u w:val="none"/>
          <w:lang w:val="uz-Cyrl-UZ"/>
        </w:rPr>
        <w:t>14.</w:t>
      </w:r>
      <w:r w:rsidRPr="00266D0D">
        <w:rPr>
          <w:rFonts w:ascii="Times New Roman" w:hAnsi="Times New Roman"/>
          <w:szCs w:val="28"/>
          <w:u w:val="none"/>
        </w:rPr>
        <w:t>Майкл У. 50 Методик менеджмента. 2004</w:t>
      </w:r>
    </w:p>
    <w:p w:rsidR="0021045B" w:rsidRPr="00266D0D" w:rsidRDefault="0021045B" w:rsidP="0021045B">
      <w:pPr>
        <w:widowControl w:val="0"/>
        <w:ind w:firstLine="851"/>
        <w:jc w:val="both"/>
        <w:rPr>
          <w:rFonts w:ascii="Times New Roman" w:hAnsi="Times New Roman"/>
          <w:szCs w:val="28"/>
          <w:u w:val="none"/>
        </w:rPr>
      </w:pPr>
      <w:r w:rsidRPr="00266D0D">
        <w:rPr>
          <w:rFonts w:ascii="Times New Roman" w:hAnsi="Times New Roman"/>
          <w:szCs w:val="28"/>
          <w:u w:val="none"/>
          <w:lang w:val="uz-Cyrl-UZ"/>
        </w:rPr>
        <w:t>15.</w:t>
      </w:r>
      <w:r w:rsidRPr="00266D0D">
        <w:rPr>
          <w:rFonts w:ascii="Times New Roman" w:hAnsi="Times New Roman"/>
          <w:szCs w:val="28"/>
          <w:u w:val="none"/>
        </w:rPr>
        <w:t>Трэттон Линда Живая стратегия. 2003</w:t>
      </w:r>
    </w:p>
    <w:p w:rsidR="0021045B" w:rsidRPr="00266D0D" w:rsidRDefault="0021045B" w:rsidP="0021045B">
      <w:pPr>
        <w:widowControl w:val="0"/>
        <w:ind w:firstLine="851"/>
        <w:jc w:val="both"/>
        <w:rPr>
          <w:rFonts w:ascii="Times New Roman" w:hAnsi="Times New Roman"/>
          <w:szCs w:val="28"/>
          <w:u w:val="none"/>
        </w:rPr>
      </w:pPr>
      <w:r w:rsidRPr="00266D0D">
        <w:rPr>
          <w:rFonts w:ascii="Times New Roman" w:hAnsi="Times New Roman"/>
          <w:szCs w:val="28"/>
          <w:u w:val="none"/>
          <w:lang w:val="uz-Cyrl-UZ"/>
        </w:rPr>
        <w:t>16.</w:t>
      </w:r>
      <w:r w:rsidRPr="00266D0D">
        <w:rPr>
          <w:rFonts w:ascii="Times New Roman" w:hAnsi="Times New Roman"/>
          <w:szCs w:val="28"/>
          <w:u w:val="none"/>
        </w:rPr>
        <w:t>Попов С.А. Стратегический менеджмент: Видение-вожнее чем знания. М.: Дело, 2003</w:t>
      </w:r>
    </w:p>
    <w:p w:rsidR="0021045B" w:rsidRPr="00266D0D" w:rsidRDefault="0021045B" w:rsidP="0021045B">
      <w:pPr>
        <w:widowControl w:val="0"/>
        <w:ind w:firstLine="851"/>
        <w:jc w:val="both"/>
        <w:rPr>
          <w:rFonts w:ascii="Times New Roman" w:hAnsi="Times New Roman"/>
          <w:szCs w:val="28"/>
          <w:u w:val="none"/>
        </w:rPr>
      </w:pPr>
      <w:r w:rsidRPr="00266D0D">
        <w:rPr>
          <w:rFonts w:ascii="Times New Roman" w:hAnsi="Times New Roman"/>
          <w:szCs w:val="28"/>
          <w:u w:val="none"/>
          <w:lang w:val="uz-Cyrl-UZ"/>
        </w:rPr>
        <w:t>17.</w:t>
      </w:r>
      <w:r w:rsidRPr="00266D0D">
        <w:rPr>
          <w:rFonts w:ascii="Times New Roman" w:hAnsi="Times New Roman"/>
          <w:szCs w:val="28"/>
          <w:u w:val="none"/>
        </w:rPr>
        <w:t>Викханский “Стратегические управление” М, “Экономика” 2003г.</w:t>
      </w:r>
    </w:p>
    <w:p w:rsidR="0021045B" w:rsidRPr="00266D0D" w:rsidRDefault="0021045B" w:rsidP="0021045B">
      <w:pPr>
        <w:widowControl w:val="0"/>
        <w:ind w:firstLine="851"/>
        <w:jc w:val="both"/>
        <w:rPr>
          <w:rFonts w:ascii="Times New Roman" w:hAnsi="Times New Roman"/>
          <w:szCs w:val="28"/>
          <w:u w:val="none"/>
          <w:lang w:val="uz-Cyrl-UZ"/>
        </w:rPr>
      </w:pPr>
      <w:r w:rsidRPr="00266D0D">
        <w:rPr>
          <w:rFonts w:ascii="Times New Roman" w:hAnsi="Times New Roman"/>
          <w:szCs w:val="28"/>
          <w:u w:val="none"/>
          <w:lang w:val="uz-Cyrl-UZ"/>
        </w:rPr>
        <w:lastRenderedPageBreak/>
        <w:t>18.</w:t>
      </w:r>
      <w:r w:rsidRPr="00266D0D">
        <w:rPr>
          <w:rFonts w:ascii="Times New Roman" w:hAnsi="Times New Roman"/>
          <w:szCs w:val="28"/>
          <w:u w:val="none"/>
        </w:rPr>
        <w:t>А.А.Томпсон, Адж. Стрикленд. “Стратегический менеджмент” М., “Банки и биржи” 2002г.</w:t>
      </w:r>
    </w:p>
    <w:p w:rsidR="0021045B" w:rsidRPr="00266D0D" w:rsidRDefault="0021045B" w:rsidP="0021045B">
      <w:pPr>
        <w:widowControl w:val="0"/>
        <w:ind w:firstLine="851"/>
        <w:jc w:val="both"/>
        <w:rPr>
          <w:rFonts w:ascii="Times New Roman" w:hAnsi="Times New Roman"/>
          <w:szCs w:val="28"/>
          <w:u w:val="none"/>
          <w:lang w:val="uz-Cyrl-UZ"/>
        </w:rPr>
      </w:pPr>
      <w:r w:rsidRPr="00266D0D">
        <w:rPr>
          <w:rFonts w:ascii="Times New Roman" w:hAnsi="Times New Roman"/>
          <w:szCs w:val="28"/>
          <w:u w:val="none"/>
          <w:lang w:val="uz-Cyrl-UZ"/>
        </w:rPr>
        <w:t>19.</w:t>
      </w:r>
      <w:r w:rsidRPr="00266D0D">
        <w:rPr>
          <w:rFonts w:ascii="Times New Roman" w:hAnsi="Times New Roman"/>
          <w:szCs w:val="28"/>
          <w:u w:val="none"/>
        </w:rPr>
        <w:t xml:space="preserve">И.Ансофф. стратегически управление М., «Экономика» 1998гг. </w:t>
      </w:r>
    </w:p>
    <w:p w:rsidR="0021045B" w:rsidRPr="00266D0D" w:rsidRDefault="0021045B" w:rsidP="0021045B">
      <w:pPr>
        <w:ind w:firstLine="851"/>
        <w:jc w:val="both"/>
        <w:rPr>
          <w:rFonts w:ascii="Times New Roman" w:hAnsi="Times New Roman"/>
          <w:szCs w:val="28"/>
          <w:u w:val="none"/>
        </w:rPr>
      </w:pPr>
      <w:r w:rsidRPr="00266D0D">
        <w:rPr>
          <w:rFonts w:ascii="Times New Roman" w:hAnsi="Times New Roman"/>
          <w:szCs w:val="28"/>
          <w:u w:val="none"/>
          <w:lang w:val="uz-Cyrl-UZ"/>
        </w:rPr>
        <w:t>20.</w:t>
      </w:r>
      <w:r w:rsidRPr="00266D0D">
        <w:rPr>
          <w:rFonts w:ascii="Times New Roman" w:hAnsi="Times New Roman"/>
          <w:szCs w:val="28"/>
          <w:u w:val="none"/>
        </w:rPr>
        <w:t>Клифф Баумен. Основы стратегического менеджмента. М., « Банки и биржи» 1997гг.</w:t>
      </w:r>
    </w:p>
    <w:p w:rsidR="0021045B" w:rsidRPr="00266D0D" w:rsidRDefault="0021045B" w:rsidP="0021045B">
      <w:pPr>
        <w:widowControl w:val="0"/>
        <w:ind w:firstLine="851"/>
        <w:jc w:val="both"/>
        <w:rPr>
          <w:rFonts w:ascii="Times New Roman" w:hAnsi="Times New Roman"/>
          <w:szCs w:val="28"/>
          <w:u w:val="none"/>
          <w:lang w:val="uz-Cyrl-UZ"/>
        </w:rPr>
      </w:pPr>
      <w:r w:rsidRPr="00266D0D">
        <w:rPr>
          <w:rFonts w:ascii="Times New Roman" w:hAnsi="Times New Roman"/>
          <w:szCs w:val="28"/>
          <w:u w:val="none"/>
          <w:lang w:val="uz-Cyrl-UZ"/>
        </w:rPr>
        <w:t>21.</w:t>
      </w:r>
      <w:hyperlink r:id="rId6" w:history="1">
        <w:r w:rsidRPr="00266D0D">
          <w:rPr>
            <w:rStyle w:val="a3"/>
            <w:rFonts w:ascii="Times New Roman" w:hAnsi="Times New Roman"/>
            <w:szCs w:val="28"/>
            <w:u w:val="none"/>
            <w:lang w:val="uz-Cyrl-UZ"/>
          </w:rPr>
          <w:t>www.ecsoman.edu.ru</w:t>
        </w:r>
      </w:hyperlink>
      <w:r w:rsidRPr="00266D0D">
        <w:rPr>
          <w:rFonts w:ascii="Times New Roman" w:hAnsi="Times New Roman"/>
          <w:szCs w:val="28"/>
          <w:u w:val="none"/>
          <w:lang w:val="uz-Cyrl-UZ"/>
        </w:rPr>
        <w:t xml:space="preserve"> - Россия Федерация олий œšув юртларида ўқитилаётган фанлар бўйича ўқув-услубий комплек</w:t>
      </w:r>
      <w:r w:rsidRPr="00266D0D">
        <w:rPr>
          <w:rFonts w:ascii="Times New Roman" w:hAnsi="Times New Roman"/>
          <w:szCs w:val="28"/>
          <w:u w:val="none"/>
          <w:lang w:val="uz-Cyrl-UZ"/>
        </w:rPr>
        <w:t>с</w:t>
      </w:r>
      <w:r w:rsidRPr="00266D0D">
        <w:rPr>
          <w:rFonts w:ascii="Times New Roman" w:hAnsi="Times New Roman"/>
          <w:szCs w:val="28"/>
          <w:u w:val="none"/>
          <w:lang w:val="uz-Cyrl-UZ"/>
        </w:rPr>
        <w:t>лар.</w:t>
      </w:r>
    </w:p>
    <w:p w:rsidR="0021045B" w:rsidRPr="00266D0D" w:rsidRDefault="0021045B" w:rsidP="0021045B">
      <w:pPr>
        <w:widowControl w:val="0"/>
        <w:ind w:firstLine="851"/>
        <w:jc w:val="both"/>
        <w:rPr>
          <w:rFonts w:ascii="Times New Roman" w:hAnsi="Times New Roman"/>
          <w:szCs w:val="28"/>
          <w:u w:val="none"/>
        </w:rPr>
      </w:pPr>
      <w:r w:rsidRPr="00266D0D">
        <w:rPr>
          <w:rFonts w:ascii="Times New Roman" w:hAnsi="Times New Roman"/>
          <w:iCs/>
          <w:szCs w:val="28"/>
          <w:u w:val="none"/>
          <w:lang w:val="uz-Cyrl-UZ"/>
        </w:rPr>
        <w:t>22.</w:t>
      </w:r>
      <w:r w:rsidRPr="00266D0D">
        <w:rPr>
          <w:rFonts w:ascii="Times New Roman" w:hAnsi="Times New Roman"/>
          <w:iCs/>
          <w:szCs w:val="28"/>
          <w:u w:val="none"/>
          <w:lang w:val="en-US"/>
        </w:rPr>
        <w:t>www</w:t>
      </w:r>
      <w:r w:rsidRPr="00266D0D">
        <w:rPr>
          <w:rFonts w:ascii="Times New Roman" w:hAnsi="Times New Roman"/>
          <w:iCs/>
          <w:szCs w:val="28"/>
          <w:u w:val="none"/>
        </w:rPr>
        <w:t>.</w:t>
      </w:r>
      <w:r w:rsidRPr="00266D0D">
        <w:rPr>
          <w:rFonts w:ascii="Times New Roman" w:hAnsi="Times New Roman"/>
          <w:iCs/>
          <w:szCs w:val="28"/>
          <w:u w:val="none"/>
          <w:lang w:val="en-US"/>
        </w:rPr>
        <w:t>sunny</w:t>
      </w:r>
      <w:r w:rsidRPr="00266D0D">
        <w:rPr>
          <w:rFonts w:ascii="Times New Roman" w:hAnsi="Times New Roman"/>
          <w:iCs/>
          <w:szCs w:val="28"/>
          <w:u w:val="none"/>
        </w:rPr>
        <w:t>.</w:t>
      </w:r>
      <w:r w:rsidRPr="00266D0D">
        <w:rPr>
          <w:rFonts w:ascii="Times New Roman" w:hAnsi="Times New Roman"/>
          <w:iCs/>
          <w:szCs w:val="28"/>
          <w:u w:val="none"/>
          <w:lang w:val="en-US"/>
        </w:rPr>
        <w:t>ccas</w:t>
      </w:r>
      <w:r w:rsidRPr="00266D0D">
        <w:rPr>
          <w:rFonts w:ascii="Times New Roman" w:hAnsi="Times New Roman"/>
          <w:iCs/>
          <w:szCs w:val="28"/>
          <w:u w:val="none"/>
        </w:rPr>
        <w:t>.</w:t>
      </w:r>
      <w:r w:rsidRPr="00266D0D">
        <w:rPr>
          <w:rFonts w:ascii="Times New Roman" w:hAnsi="Times New Roman"/>
          <w:iCs/>
          <w:szCs w:val="28"/>
          <w:u w:val="none"/>
          <w:lang w:val="en-US"/>
        </w:rPr>
        <w:t>ru</w:t>
      </w:r>
      <w:r w:rsidRPr="00266D0D">
        <w:rPr>
          <w:rFonts w:ascii="Times New Roman" w:hAnsi="Times New Roman"/>
          <w:iCs/>
          <w:szCs w:val="28"/>
          <w:u w:val="none"/>
        </w:rPr>
        <w:t xml:space="preserve"> </w:t>
      </w:r>
      <w:r w:rsidRPr="00266D0D">
        <w:rPr>
          <w:rFonts w:ascii="Times New Roman" w:hAnsi="Times New Roman"/>
          <w:szCs w:val="28"/>
          <w:u w:val="none"/>
        </w:rPr>
        <w:t>– Жа</w:t>
      </w:r>
      <w:r w:rsidRPr="00266D0D">
        <w:rPr>
          <w:rFonts w:ascii="Times New Roman" w:hAnsi="Times New Roman"/>
          <w:szCs w:val="28"/>
          <w:u w:val="none"/>
          <w:lang w:val="uz-Cyrl-UZ"/>
        </w:rPr>
        <w:t>ҳ</w:t>
      </w:r>
      <w:r w:rsidRPr="00266D0D">
        <w:rPr>
          <w:rFonts w:ascii="Times New Roman" w:hAnsi="Times New Roman"/>
          <w:szCs w:val="28"/>
          <w:u w:val="none"/>
        </w:rPr>
        <w:t>он кутубхоналари сервери. 45</w:t>
      </w:r>
      <w:r w:rsidRPr="00266D0D">
        <w:rPr>
          <w:rFonts w:ascii="Times New Roman" w:hAnsi="Times New Roman"/>
          <w:szCs w:val="28"/>
          <w:u w:val="none"/>
          <w:lang w:val="uz-Cyrl-UZ"/>
        </w:rPr>
        <w:t xml:space="preserve"> </w:t>
      </w:r>
      <w:r w:rsidRPr="00266D0D">
        <w:rPr>
          <w:rFonts w:ascii="Times New Roman" w:hAnsi="Times New Roman"/>
          <w:szCs w:val="28"/>
          <w:u w:val="none"/>
        </w:rPr>
        <w:t>та мамлакатнинг 1000 орти</w:t>
      </w:r>
      <w:r w:rsidRPr="00266D0D">
        <w:rPr>
          <w:rFonts w:ascii="Times New Roman" w:hAnsi="Times New Roman"/>
          <w:szCs w:val="28"/>
          <w:u w:val="none"/>
          <w:lang w:val="uz-Cyrl-UZ"/>
        </w:rPr>
        <w:t>қ</w:t>
      </w:r>
      <w:r w:rsidRPr="00266D0D">
        <w:rPr>
          <w:rFonts w:ascii="Times New Roman" w:hAnsi="Times New Roman"/>
          <w:szCs w:val="28"/>
          <w:u w:val="none"/>
        </w:rPr>
        <w:t xml:space="preserve"> кутубхоналарига к</w:t>
      </w:r>
      <w:r w:rsidRPr="00266D0D">
        <w:rPr>
          <w:rFonts w:ascii="Times New Roman" w:hAnsi="Times New Roman"/>
          <w:szCs w:val="28"/>
          <w:u w:val="none"/>
        </w:rPr>
        <w:t>и</w:t>
      </w:r>
      <w:r w:rsidRPr="00266D0D">
        <w:rPr>
          <w:rFonts w:ascii="Times New Roman" w:hAnsi="Times New Roman"/>
          <w:szCs w:val="28"/>
          <w:u w:val="none"/>
        </w:rPr>
        <w:t>ришни таъминлайди.</w:t>
      </w:r>
    </w:p>
    <w:p w:rsidR="0021045B" w:rsidRPr="00266D0D" w:rsidRDefault="0021045B" w:rsidP="0021045B">
      <w:pPr>
        <w:widowControl w:val="0"/>
        <w:ind w:firstLine="851"/>
        <w:jc w:val="both"/>
        <w:rPr>
          <w:rFonts w:ascii="Times New Roman" w:hAnsi="Times New Roman"/>
          <w:szCs w:val="28"/>
          <w:u w:val="none"/>
        </w:rPr>
      </w:pPr>
      <w:r w:rsidRPr="00266D0D">
        <w:rPr>
          <w:rFonts w:ascii="Times New Roman" w:hAnsi="Times New Roman"/>
          <w:bCs/>
          <w:szCs w:val="28"/>
          <w:u w:val="none"/>
          <w:lang w:val="uz-Cyrl-UZ"/>
        </w:rPr>
        <w:t>2</w:t>
      </w:r>
      <w:r w:rsidRPr="00266D0D">
        <w:rPr>
          <w:rFonts w:ascii="Times New Roman" w:hAnsi="Times New Roman"/>
          <w:bCs/>
          <w:szCs w:val="28"/>
          <w:u w:val="none"/>
        </w:rPr>
        <w:t>3</w:t>
      </w:r>
      <w:r w:rsidRPr="00266D0D">
        <w:rPr>
          <w:rFonts w:ascii="Times New Roman" w:hAnsi="Times New Roman"/>
          <w:bCs/>
          <w:szCs w:val="28"/>
          <w:u w:val="none"/>
          <w:lang w:val="uz-Cyrl-UZ"/>
        </w:rPr>
        <w:t>.</w:t>
      </w:r>
      <w:hyperlink r:id="rId7" w:history="1">
        <w:r w:rsidRPr="00266D0D">
          <w:rPr>
            <w:rStyle w:val="a3"/>
            <w:rFonts w:ascii="Times New Roman" w:hAnsi="Times New Roman"/>
            <w:bCs/>
            <w:szCs w:val="28"/>
            <w:u w:val="none"/>
            <w:lang w:val="en-US"/>
          </w:rPr>
          <w:t>www</w:t>
        </w:r>
        <w:r w:rsidRPr="00266D0D">
          <w:rPr>
            <w:rStyle w:val="a3"/>
            <w:rFonts w:ascii="Times New Roman" w:hAnsi="Times New Roman"/>
            <w:bCs/>
            <w:szCs w:val="28"/>
            <w:u w:val="none"/>
          </w:rPr>
          <w:t>.</w:t>
        </w:r>
        <w:r w:rsidRPr="00266D0D">
          <w:rPr>
            <w:rStyle w:val="a3"/>
            <w:rFonts w:ascii="Times New Roman" w:hAnsi="Times New Roman"/>
            <w:bCs/>
            <w:szCs w:val="28"/>
            <w:u w:val="none"/>
            <w:lang w:val="en-US"/>
          </w:rPr>
          <w:t>torg</w:t>
        </w:r>
        <w:r w:rsidRPr="00266D0D">
          <w:rPr>
            <w:rStyle w:val="a3"/>
            <w:rFonts w:ascii="Times New Roman" w:hAnsi="Times New Roman"/>
            <w:bCs/>
            <w:szCs w:val="28"/>
            <w:u w:val="none"/>
          </w:rPr>
          <w:t>.</w:t>
        </w:r>
        <w:r w:rsidRPr="00266D0D">
          <w:rPr>
            <w:rStyle w:val="a3"/>
            <w:rFonts w:ascii="Times New Roman" w:hAnsi="Times New Roman"/>
            <w:bCs/>
            <w:szCs w:val="28"/>
            <w:u w:val="none"/>
            <w:lang w:val="en-US"/>
          </w:rPr>
          <w:t>uz</w:t>
        </w:r>
      </w:hyperlink>
    </w:p>
    <w:p w:rsidR="0021045B" w:rsidRPr="00266D0D" w:rsidRDefault="0021045B" w:rsidP="0021045B">
      <w:pPr>
        <w:widowControl w:val="0"/>
        <w:ind w:firstLine="851"/>
        <w:jc w:val="both"/>
        <w:rPr>
          <w:rFonts w:ascii="Times New Roman" w:hAnsi="Times New Roman"/>
          <w:szCs w:val="28"/>
          <w:u w:val="none"/>
        </w:rPr>
      </w:pPr>
      <w:r w:rsidRPr="00266D0D">
        <w:rPr>
          <w:rFonts w:ascii="Times New Roman" w:hAnsi="Times New Roman"/>
          <w:bCs/>
          <w:szCs w:val="28"/>
          <w:u w:val="none"/>
          <w:lang w:val="uz-Cyrl-UZ"/>
        </w:rPr>
        <w:t>2</w:t>
      </w:r>
      <w:r w:rsidRPr="00266D0D">
        <w:rPr>
          <w:rFonts w:ascii="Times New Roman" w:hAnsi="Times New Roman"/>
          <w:bCs/>
          <w:szCs w:val="28"/>
          <w:u w:val="none"/>
        </w:rPr>
        <w:t>4</w:t>
      </w:r>
      <w:r w:rsidRPr="00266D0D">
        <w:rPr>
          <w:rFonts w:ascii="Times New Roman" w:hAnsi="Times New Roman"/>
          <w:bCs/>
          <w:szCs w:val="28"/>
          <w:u w:val="none"/>
          <w:lang w:val="uz-Cyrl-UZ"/>
        </w:rPr>
        <w:t>.</w:t>
      </w:r>
      <w:hyperlink r:id="rId8" w:history="1">
        <w:r w:rsidRPr="00266D0D">
          <w:rPr>
            <w:rStyle w:val="a3"/>
            <w:rFonts w:ascii="Times New Roman" w:hAnsi="Times New Roman"/>
            <w:bCs/>
            <w:szCs w:val="28"/>
            <w:u w:val="none"/>
            <w:lang w:val="en-US"/>
          </w:rPr>
          <w:t>www</w:t>
        </w:r>
        <w:r w:rsidRPr="00266D0D">
          <w:rPr>
            <w:rStyle w:val="a3"/>
            <w:rFonts w:ascii="Times New Roman" w:hAnsi="Times New Roman"/>
            <w:bCs/>
            <w:szCs w:val="28"/>
            <w:u w:val="none"/>
          </w:rPr>
          <w:t>.</w:t>
        </w:r>
        <w:r w:rsidRPr="00266D0D">
          <w:rPr>
            <w:rStyle w:val="a3"/>
            <w:rFonts w:ascii="Times New Roman" w:hAnsi="Times New Roman"/>
            <w:bCs/>
            <w:szCs w:val="28"/>
            <w:u w:val="none"/>
            <w:lang w:val="en-US"/>
          </w:rPr>
          <w:t>uzbussines</w:t>
        </w:r>
        <w:r w:rsidRPr="00266D0D">
          <w:rPr>
            <w:rStyle w:val="a3"/>
            <w:rFonts w:ascii="Times New Roman" w:hAnsi="Times New Roman"/>
            <w:bCs/>
            <w:szCs w:val="28"/>
            <w:u w:val="none"/>
          </w:rPr>
          <w:t>.</w:t>
        </w:r>
        <w:r w:rsidRPr="00266D0D">
          <w:rPr>
            <w:rStyle w:val="a3"/>
            <w:rFonts w:ascii="Times New Roman" w:hAnsi="Times New Roman"/>
            <w:bCs/>
            <w:szCs w:val="28"/>
            <w:u w:val="none"/>
            <w:lang w:val="en-US"/>
          </w:rPr>
          <w:t>unitech</w:t>
        </w:r>
        <w:r w:rsidRPr="00266D0D">
          <w:rPr>
            <w:rStyle w:val="a3"/>
            <w:rFonts w:ascii="Times New Roman" w:hAnsi="Times New Roman"/>
            <w:bCs/>
            <w:szCs w:val="28"/>
            <w:u w:val="none"/>
          </w:rPr>
          <w:t>.</w:t>
        </w:r>
        <w:r w:rsidRPr="00266D0D">
          <w:rPr>
            <w:rStyle w:val="a3"/>
            <w:rFonts w:ascii="Times New Roman" w:hAnsi="Times New Roman"/>
            <w:bCs/>
            <w:szCs w:val="28"/>
            <w:u w:val="none"/>
            <w:lang w:val="en-US"/>
          </w:rPr>
          <w:t>uz</w:t>
        </w:r>
      </w:hyperlink>
    </w:p>
    <w:p w:rsidR="0021045B" w:rsidRDefault="0021045B" w:rsidP="0021045B">
      <w:pPr>
        <w:pStyle w:val="BlockText"/>
        <w:ind w:left="0" w:right="0" w:firstLine="90"/>
        <w:rPr>
          <w:rFonts w:ascii="Times New Roman" w:hAnsi="Times New Roman"/>
          <w:szCs w:val="28"/>
          <w:lang w:val="uz-Cyrl-UZ"/>
        </w:rPr>
      </w:pPr>
    </w:p>
    <w:p w:rsidR="0021045B" w:rsidRPr="0021045B" w:rsidRDefault="0021045B" w:rsidP="0021045B">
      <w:pPr>
        <w:pStyle w:val="BlockText"/>
        <w:ind w:left="0" w:right="0" w:firstLine="90"/>
        <w:rPr>
          <w:rFonts w:ascii="Times New Roman" w:hAnsi="Times New Roman"/>
          <w:szCs w:val="28"/>
        </w:rPr>
      </w:pPr>
    </w:p>
    <w:p w:rsidR="0021045B" w:rsidRPr="0021045B" w:rsidRDefault="0021045B" w:rsidP="0021045B">
      <w:pPr>
        <w:pStyle w:val="BlockText"/>
        <w:ind w:left="0" w:right="0" w:firstLine="90"/>
        <w:rPr>
          <w:rFonts w:ascii="Times New Roman" w:hAnsi="Times New Roman"/>
          <w:szCs w:val="28"/>
        </w:rPr>
      </w:pPr>
    </w:p>
    <w:p w:rsidR="0021045B" w:rsidRPr="0021045B" w:rsidRDefault="0021045B" w:rsidP="0021045B">
      <w:pPr>
        <w:pStyle w:val="BlockText"/>
        <w:ind w:left="0" w:right="0" w:firstLine="90"/>
        <w:rPr>
          <w:rFonts w:ascii="Times New Roman" w:hAnsi="Times New Roman"/>
          <w:szCs w:val="28"/>
        </w:rPr>
      </w:pPr>
    </w:p>
    <w:p w:rsidR="00BC068A" w:rsidRDefault="00BC068A">
      <w:bookmarkStart w:id="0" w:name="_GoBack"/>
      <w:bookmarkEnd w:id="0"/>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Journal Uzbek">
    <w:altName w:val="Arial"/>
    <w:panose1 w:val="00000000000000000000"/>
    <w:charset w:val="00"/>
    <w:family w:val="swiss"/>
    <w:notTrueType/>
    <w:pitch w:val="variable"/>
    <w:sig w:usb0="00000003" w:usb1="00000000" w:usb2="00000000" w:usb3="00000000" w:csb0="00000001" w:csb1="00000000"/>
  </w:font>
  <w:font w:name="Journal Uzbek Cyr">
    <w:panose1 w:val="00000000000000000000"/>
    <w:charset w:val="CC"/>
    <w:family w:val="swiss"/>
    <w:notTrueType/>
    <w:pitch w:val="variable"/>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965CF"/>
    <w:multiLevelType w:val="singleLevel"/>
    <w:tmpl w:val="1C16E73C"/>
    <w:lvl w:ilvl="0">
      <w:numFmt w:val="none"/>
      <w:lvlText w:val=""/>
      <w:lvlJc w:val="left"/>
      <w:pPr>
        <w:tabs>
          <w:tab w:val="num" w:pos="360"/>
        </w:tabs>
      </w:pPr>
    </w:lvl>
  </w:abstractNum>
  <w:abstractNum w:abstractNumId="1">
    <w:nsid w:val="1A0C712D"/>
    <w:multiLevelType w:val="singleLevel"/>
    <w:tmpl w:val="94BC9BF2"/>
    <w:lvl w:ilvl="0">
      <w:numFmt w:val="none"/>
      <w:lvlText w:val=""/>
      <w:lvlJc w:val="left"/>
      <w:pPr>
        <w:tabs>
          <w:tab w:val="num" w:pos="360"/>
        </w:tabs>
      </w:pPr>
    </w:lvl>
  </w:abstractNum>
  <w:abstractNum w:abstractNumId="2">
    <w:nsid w:val="21DF316A"/>
    <w:multiLevelType w:val="singleLevel"/>
    <w:tmpl w:val="EBB8AE84"/>
    <w:lvl w:ilvl="0">
      <w:start w:val="1"/>
      <w:numFmt w:val="decimal"/>
      <w:lvlText w:val="%1."/>
      <w:legacy w:legacy="1" w:legacySpace="0" w:legacyIndent="60"/>
      <w:lvlJc w:val="left"/>
      <w:pPr>
        <w:ind w:left="60" w:hanging="60"/>
      </w:pPr>
    </w:lvl>
  </w:abstractNum>
  <w:abstractNum w:abstractNumId="3">
    <w:nsid w:val="35006EB9"/>
    <w:multiLevelType w:val="singleLevel"/>
    <w:tmpl w:val="CDD28D34"/>
    <w:lvl w:ilvl="0">
      <w:start w:val="1"/>
      <w:numFmt w:val="decimal"/>
      <w:lvlText w:val="%1)"/>
      <w:legacy w:legacy="1" w:legacySpace="0" w:legacyIndent="180"/>
      <w:lvlJc w:val="left"/>
      <w:pPr>
        <w:ind w:left="1031" w:hanging="180"/>
      </w:pPr>
    </w:lvl>
  </w:abstractNum>
  <w:abstractNum w:abstractNumId="4">
    <w:nsid w:val="356E6FF5"/>
    <w:multiLevelType w:val="singleLevel"/>
    <w:tmpl w:val="0E94B14A"/>
    <w:lvl w:ilvl="0">
      <w:numFmt w:val="none"/>
      <w:lvlText w:val=""/>
      <w:lvlJc w:val="left"/>
      <w:pPr>
        <w:tabs>
          <w:tab w:val="num" w:pos="360"/>
        </w:tabs>
      </w:pPr>
    </w:lvl>
  </w:abstractNum>
  <w:abstractNum w:abstractNumId="5">
    <w:nsid w:val="49950FA4"/>
    <w:multiLevelType w:val="singleLevel"/>
    <w:tmpl w:val="627824F6"/>
    <w:lvl w:ilvl="0">
      <w:start w:val="1"/>
      <w:numFmt w:val="decimal"/>
      <w:lvlText w:val="%1)"/>
      <w:legacy w:legacy="1" w:legacySpace="0" w:legacyIndent="300"/>
      <w:lvlJc w:val="left"/>
      <w:pPr>
        <w:ind w:left="1151" w:hanging="300"/>
      </w:pPr>
    </w:lvl>
  </w:abstractNum>
  <w:abstractNum w:abstractNumId="6">
    <w:nsid w:val="4BFD5AD2"/>
    <w:multiLevelType w:val="singleLevel"/>
    <w:tmpl w:val="D6F052DE"/>
    <w:lvl w:ilvl="0">
      <w:start w:val="1"/>
      <w:numFmt w:val="decimal"/>
      <w:lvlText w:val="%1)"/>
      <w:legacy w:legacy="1" w:legacySpace="0" w:legacyIndent="360"/>
      <w:lvlJc w:val="left"/>
      <w:pPr>
        <w:ind w:left="1211" w:hanging="360"/>
      </w:pPr>
    </w:lvl>
  </w:abstractNum>
  <w:abstractNum w:abstractNumId="7">
    <w:nsid w:val="4C260259"/>
    <w:multiLevelType w:val="singleLevel"/>
    <w:tmpl w:val="D1E4928A"/>
    <w:lvl w:ilvl="0">
      <w:numFmt w:val="none"/>
      <w:lvlText w:val=""/>
      <w:lvlJc w:val="left"/>
      <w:pPr>
        <w:tabs>
          <w:tab w:val="num" w:pos="360"/>
        </w:tabs>
      </w:pPr>
    </w:lvl>
  </w:abstractNum>
  <w:abstractNum w:abstractNumId="8">
    <w:nsid w:val="4D2D7D08"/>
    <w:multiLevelType w:val="singleLevel"/>
    <w:tmpl w:val="EED26D46"/>
    <w:lvl w:ilvl="0">
      <w:start w:val="1"/>
      <w:numFmt w:val="decimal"/>
      <w:lvlText w:val="%1)"/>
      <w:legacy w:legacy="1" w:legacySpace="0" w:legacyIndent="45"/>
      <w:lvlJc w:val="left"/>
      <w:pPr>
        <w:ind w:left="45" w:hanging="45"/>
      </w:pPr>
    </w:lvl>
  </w:abstractNum>
  <w:abstractNum w:abstractNumId="9">
    <w:nsid w:val="6DC14825"/>
    <w:multiLevelType w:val="singleLevel"/>
    <w:tmpl w:val="CDD28D34"/>
    <w:lvl w:ilvl="0">
      <w:start w:val="1"/>
      <w:numFmt w:val="decimal"/>
      <w:lvlText w:val="%1)"/>
      <w:legacy w:legacy="1" w:legacySpace="0" w:legacyIndent="180"/>
      <w:lvlJc w:val="left"/>
      <w:pPr>
        <w:ind w:left="1031" w:hanging="180"/>
      </w:pPr>
    </w:lvl>
  </w:abstractNum>
  <w:abstractNum w:abstractNumId="10">
    <w:nsid w:val="7C2C7794"/>
    <w:multiLevelType w:val="hybridMultilevel"/>
    <w:tmpl w:val="94609020"/>
    <w:lvl w:ilvl="0" w:tplc="C9404432">
      <w:start w:val="1"/>
      <w:numFmt w:val="decimal"/>
      <w:lvlText w:val="%1."/>
      <w:lvlJc w:val="left"/>
      <w:pPr>
        <w:tabs>
          <w:tab w:val="num" w:pos="1211"/>
        </w:tabs>
        <w:ind w:left="1211" w:hanging="360"/>
      </w:pPr>
      <w:rPr>
        <w:rFonts w:hint="default"/>
      </w:r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11">
    <w:nsid w:val="7CC84A83"/>
    <w:multiLevelType w:val="singleLevel"/>
    <w:tmpl w:val="7E1C6D70"/>
    <w:lvl w:ilvl="0">
      <w:start w:val="2"/>
      <w:numFmt w:val="decimal"/>
      <w:lvlText w:val="%1."/>
      <w:legacy w:legacy="1" w:legacySpace="0" w:legacyIndent="0"/>
      <w:lvlJc w:val="left"/>
      <w:pPr>
        <w:ind w:left="709" w:firstLine="0"/>
      </w:pPr>
    </w:lvl>
  </w:abstractNum>
  <w:num w:numId="1">
    <w:abstractNumId w:val="2"/>
  </w:num>
  <w:num w:numId="2">
    <w:abstractNumId w:val="6"/>
  </w:num>
  <w:num w:numId="3">
    <w:abstractNumId w:val="11"/>
  </w:num>
  <w:num w:numId="4">
    <w:abstractNumId w:val="9"/>
  </w:num>
  <w:num w:numId="5">
    <w:abstractNumId w:val="3"/>
  </w:num>
  <w:num w:numId="6">
    <w:abstractNumId w:val="5"/>
  </w:num>
  <w:num w:numId="7">
    <w:abstractNumId w:val="4"/>
  </w:num>
  <w:num w:numId="8">
    <w:abstractNumId w:val="0"/>
  </w:num>
  <w:num w:numId="9">
    <w:abstractNumId w:val="7"/>
  </w:num>
  <w:num w:numId="10">
    <w:abstractNumId w:val="1"/>
  </w:num>
  <w:num w:numId="11">
    <w:abstractNumId w:val="8"/>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045B"/>
    <w:rsid w:val="0021045B"/>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045B"/>
    <w:pPr>
      <w:overflowPunct w:val="0"/>
      <w:autoSpaceDE w:val="0"/>
      <w:autoSpaceDN w:val="0"/>
      <w:adjustRightInd w:val="0"/>
      <w:spacing w:after="0" w:line="240" w:lineRule="auto"/>
      <w:textAlignment w:val="baseline"/>
    </w:pPr>
    <w:rPr>
      <w:rFonts w:ascii="Journal Uzbek" w:eastAsia="Times New Roman" w:hAnsi="Journal Uzbek" w:cs="Times New Roman"/>
      <w:sz w:val="28"/>
      <w:szCs w:val="20"/>
      <w:u w:val="single"/>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BlockText">
    <w:name w:val="Block Text"/>
    <w:basedOn w:val="a"/>
    <w:rsid w:val="0021045B"/>
    <w:pPr>
      <w:ind w:left="-360" w:right="-694" w:firstLine="450"/>
      <w:jc w:val="both"/>
    </w:pPr>
    <w:rPr>
      <w:u w:val="none"/>
    </w:rPr>
  </w:style>
  <w:style w:type="character" w:styleId="a3">
    <w:name w:val="Hyperlink"/>
    <w:basedOn w:val="a0"/>
    <w:rsid w:val="0021045B"/>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045B"/>
    <w:pPr>
      <w:overflowPunct w:val="0"/>
      <w:autoSpaceDE w:val="0"/>
      <w:autoSpaceDN w:val="0"/>
      <w:adjustRightInd w:val="0"/>
      <w:spacing w:after="0" w:line="240" w:lineRule="auto"/>
      <w:textAlignment w:val="baseline"/>
    </w:pPr>
    <w:rPr>
      <w:rFonts w:ascii="Journal Uzbek" w:eastAsia="Times New Roman" w:hAnsi="Journal Uzbek" w:cs="Times New Roman"/>
      <w:sz w:val="28"/>
      <w:szCs w:val="20"/>
      <w:u w:val="single"/>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BlockText">
    <w:name w:val="Block Text"/>
    <w:basedOn w:val="a"/>
    <w:rsid w:val="0021045B"/>
    <w:pPr>
      <w:ind w:left="-360" w:right="-694" w:firstLine="450"/>
      <w:jc w:val="both"/>
    </w:pPr>
    <w:rPr>
      <w:u w:val="none"/>
    </w:rPr>
  </w:style>
  <w:style w:type="character" w:styleId="a3">
    <w:name w:val="Hyperlink"/>
    <w:basedOn w:val="a0"/>
    <w:rsid w:val="0021045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zbussines.unitech.uz" TargetMode="External"/><Relationship Id="rId3" Type="http://schemas.microsoft.com/office/2007/relationships/stylesWithEffects" Target="stylesWithEffects.xml"/><Relationship Id="rId7" Type="http://schemas.openxmlformats.org/officeDocument/2006/relationships/hyperlink" Target="http://www.torg.uz"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ecsoman.edu.ru"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3292</Words>
  <Characters>18767</Characters>
  <Application>Microsoft Office Word</Application>
  <DocSecurity>0</DocSecurity>
  <Lines>156</Lines>
  <Paragraphs>44</Paragraphs>
  <ScaleCrop>false</ScaleCrop>
  <Company>Home</Company>
  <LinksUpToDate>false</LinksUpToDate>
  <CharactersWithSpaces>22015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2012-11-04T15:44:00Z</dcterms:created>
  <dcterms:modified xsi:type="dcterms:W3CDTF">2012-11-04T15:44:00Z</dcterms:modified>
</cp:coreProperties>
</file>